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61BA" w14:textId="77777777" w:rsidR="00085FEB" w:rsidRDefault="00085FEB" w:rsidP="00085F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</w:p>
    <w:p w14:paraId="7580101B" w14:textId="77777777" w:rsidR="00085FEB" w:rsidRDefault="00085FEB" w:rsidP="00085FE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купли-продажи транспортного средства </w:t>
      </w:r>
    </w:p>
    <w:p w14:paraId="4CF6DF75" w14:textId="77777777" w:rsidR="00085FEB" w:rsidRDefault="00085FEB" w:rsidP="00085FEB">
      <w:pPr>
        <w:pStyle w:val="a3"/>
        <w:rPr>
          <w:sz w:val="24"/>
          <w:szCs w:val="24"/>
        </w:rPr>
      </w:pPr>
    </w:p>
    <w:p w14:paraId="35E76AE3" w14:textId="77777777" w:rsidR="00085FEB" w:rsidRDefault="00085FEB" w:rsidP="00085FEB">
      <w:pPr>
        <w:jc w:val="both"/>
      </w:pPr>
      <w:r>
        <w:t>г. Красноярск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«</w:t>
      </w:r>
      <w:proofErr w:type="gramEnd"/>
      <w:r>
        <w:t>___» ___________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C6913" w14:textId="77777777" w:rsidR="00085FEB" w:rsidRDefault="00085FEB" w:rsidP="00085FEB">
      <w:pPr>
        <w:jc w:val="both"/>
      </w:pPr>
    </w:p>
    <w:p w14:paraId="3357B2E1" w14:textId="026BF555" w:rsidR="00085FEB" w:rsidRDefault="00582EEC" w:rsidP="00085FEB">
      <w:pPr>
        <w:suppressAutoHyphens/>
        <w:ind w:firstLine="567"/>
        <w:jc w:val="both"/>
      </w:pPr>
      <w:sdt>
        <w:sdtPr>
          <w:id w:val="886223916"/>
        </w:sdtPr>
        <w:sdtEndPr/>
        <w:sdtContent>
          <w:sdt>
            <w:sdtPr>
              <w:id w:val="-1356568229"/>
            </w:sdtPr>
            <w:sdtEndPr/>
            <w:sdtContent>
              <w:proofErr w:type="spellStart"/>
              <w:r w:rsidR="004E6FA9" w:rsidRPr="004E6FA9">
                <w:t>Луконькина</w:t>
              </w:r>
              <w:proofErr w:type="spellEnd"/>
              <w:r w:rsidR="004E6FA9" w:rsidRPr="004E6FA9">
                <w:t xml:space="preserve"> Наталья Александровна в лице финансового управляющего </w:t>
              </w:r>
              <w:proofErr w:type="spellStart"/>
              <w:r w:rsidR="004E6FA9" w:rsidRPr="004E6FA9">
                <w:t>Пахомчика</w:t>
              </w:r>
              <w:proofErr w:type="spellEnd"/>
              <w:r w:rsidR="004E6FA9" w:rsidRPr="004E6FA9">
                <w:t xml:space="preserve"> Михаила Александровича, действующего на основании решения Арбитражного суда Красноярского края от 30 сентября 2024 года по делу № </w:t>
              </w:r>
              <w:proofErr w:type="spellStart"/>
              <w:r w:rsidR="004E6FA9" w:rsidRPr="004E6FA9">
                <w:t>А33</w:t>
              </w:r>
              <w:proofErr w:type="spellEnd"/>
              <w:r w:rsidR="004E6FA9" w:rsidRPr="004E6FA9">
                <w:t>-10726/2024</w:t>
              </w:r>
            </w:sdtContent>
          </w:sdt>
        </w:sdtContent>
      </w:sdt>
      <w:r w:rsidR="00085FEB">
        <w:t>, именуемый в дальнейшем «Продавец», с одной стороны, и _____________________________________________________________________________,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35FB86F0" w14:textId="77777777" w:rsidR="00085FEB" w:rsidRDefault="00085FEB" w:rsidP="00085FEB">
      <w:pPr>
        <w:suppressAutoHyphens/>
        <w:ind w:firstLine="567"/>
        <w:jc w:val="both"/>
      </w:pPr>
    </w:p>
    <w:p w14:paraId="46762553" w14:textId="049AA8C9" w:rsidR="00085FEB" w:rsidRPr="004A0659" w:rsidRDefault="00085FEB" w:rsidP="004A0659">
      <w:pPr>
        <w:pStyle w:val="ab"/>
        <w:numPr>
          <w:ilvl w:val="0"/>
          <w:numId w:val="1"/>
        </w:numPr>
        <w:jc w:val="center"/>
        <w:rPr>
          <w:b/>
        </w:rPr>
      </w:pPr>
      <w:r w:rsidRPr="004A0659">
        <w:rPr>
          <w:b/>
        </w:rPr>
        <w:t>Предмет договора</w:t>
      </w:r>
    </w:p>
    <w:p w14:paraId="0F928F93" w14:textId="77777777" w:rsidR="004A0659" w:rsidRPr="004A0659" w:rsidRDefault="004A0659" w:rsidP="004A0659">
      <w:pPr>
        <w:pStyle w:val="ab"/>
        <w:rPr>
          <w:b/>
        </w:rPr>
      </w:pPr>
    </w:p>
    <w:p w14:paraId="3D82B4D9" w14:textId="22D3D70A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договор заключен на основании р</w:t>
      </w:r>
      <w:r w:rsidRPr="00085FEB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5FEB">
        <w:rPr>
          <w:rFonts w:ascii="Times New Roman" w:hAnsi="Times New Roman" w:cs="Times New Roman"/>
          <w:sz w:val="24"/>
          <w:szCs w:val="24"/>
        </w:rPr>
        <w:t xml:space="preserve"> Арбитражного суда Красноярского края от </w:t>
      </w:r>
      <w:r w:rsidR="004E6FA9" w:rsidRPr="004E6FA9">
        <w:rPr>
          <w:rFonts w:ascii="Times New Roman" w:hAnsi="Times New Roman" w:cs="Times New Roman"/>
          <w:sz w:val="24"/>
          <w:szCs w:val="24"/>
        </w:rPr>
        <w:t xml:space="preserve">30 сентября 2024 года по делу № </w:t>
      </w:r>
      <w:proofErr w:type="spellStart"/>
      <w:r w:rsidR="004E6FA9" w:rsidRPr="004E6FA9">
        <w:rPr>
          <w:rFonts w:ascii="Times New Roman" w:hAnsi="Times New Roman" w:cs="Times New Roman"/>
          <w:sz w:val="24"/>
          <w:szCs w:val="24"/>
        </w:rPr>
        <w:t>А33</w:t>
      </w:r>
      <w:proofErr w:type="spellEnd"/>
      <w:r w:rsidR="004E6FA9" w:rsidRPr="004E6FA9">
        <w:rPr>
          <w:rFonts w:ascii="Times New Roman" w:hAnsi="Times New Roman" w:cs="Times New Roman"/>
          <w:sz w:val="24"/>
          <w:szCs w:val="24"/>
        </w:rPr>
        <w:t>-10726/2024</w:t>
      </w:r>
      <w:r w:rsidR="004E6FA9" w:rsidRPr="004E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признании должника несостоятельным (банкротом) и введении в отношении него процедуры реализации имущества гражданина.</w:t>
      </w:r>
      <w:r w:rsidR="004E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0BE8C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имущество, составляющее: </w:t>
      </w:r>
    </w:p>
    <w:p w14:paraId="4C7AF945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1, в состав которого входит:</w:t>
      </w:r>
    </w:p>
    <w:tbl>
      <w:tblPr>
        <w:tblpPr w:leftFromText="180" w:rightFromText="180" w:bottomFromText="200" w:vertAnchor="text" w:horzAnchor="margin" w:tblpX="108" w:tblpY="13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037"/>
      </w:tblGrid>
      <w:tr w:rsidR="00085FEB" w14:paraId="36982BD3" w14:textId="77777777" w:rsidTr="00085FEB">
        <w:trPr>
          <w:trHeight w:val="4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A1F0" w14:textId="25CA013D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Марка, модель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0862DD0" w14:textId="0EC7D91E" w:rsidR="00085FEB" w:rsidRPr="00085FEB" w:rsidRDefault="0064786A" w:rsidP="0064786A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64786A">
              <w:rPr>
                <w:lang w:val="en-US" w:eastAsia="en-US"/>
              </w:rPr>
              <w:t>Тойота</w:t>
            </w:r>
            <w:proofErr w:type="spellEnd"/>
            <w:r w:rsidRPr="0064786A">
              <w:rPr>
                <w:lang w:val="en-US" w:eastAsia="en-US"/>
              </w:rPr>
              <w:t xml:space="preserve"> </w:t>
            </w:r>
            <w:proofErr w:type="spellStart"/>
            <w:r w:rsidRPr="0064786A">
              <w:rPr>
                <w:lang w:val="en-US" w:eastAsia="en-US"/>
              </w:rPr>
              <w:t>Корона</w:t>
            </w:r>
            <w:proofErr w:type="spellEnd"/>
            <w:r w:rsidRPr="0064786A">
              <w:rPr>
                <w:lang w:val="en-US" w:eastAsia="en-US"/>
              </w:rPr>
              <w:t xml:space="preserve"> </w:t>
            </w:r>
            <w:proofErr w:type="spellStart"/>
            <w:r w:rsidRPr="0064786A">
              <w:rPr>
                <w:lang w:val="en-US" w:eastAsia="en-US"/>
              </w:rPr>
              <w:t>Премио</w:t>
            </w:r>
            <w:proofErr w:type="spellEnd"/>
          </w:p>
        </w:tc>
      </w:tr>
      <w:tr w:rsidR="00085FEB" w14:paraId="634CDEF5" w14:textId="77777777" w:rsidTr="00085FEB">
        <w:trPr>
          <w:trHeight w:val="4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1E64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ТС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588E02" w14:textId="6EF36784" w:rsidR="00085FEB" w:rsidRPr="00085FEB" w:rsidRDefault="0064786A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64786A">
              <w:rPr>
                <w:lang w:val="en-US" w:eastAsia="en-US"/>
              </w:rPr>
              <w:t>Легковой</w:t>
            </w:r>
            <w:proofErr w:type="spellEnd"/>
            <w:r w:rsidRPr="0064786A">
              <w:rPr>
                <w:lang w:val="en-US" w:eastAsia="en-US"/>
              </w:rPr>
              <w:t xml:space="preserve"> </w:t>
            </w:r>
            <w:proofErr w:type="spellStart"/>
            <w:r w:rsidRPr="0064786A">
              <w:rPr>
                <w:lang w:val="en-US" w:eastAsia="en-US"/>
              </w:rPr>
              <w:t>автомобиль</w:t>
            </w:r>
            <w:proofErr w:type="spellEnd"/>
          </w:p>
        </w:tc>
      </w:tr>
      <w:tr w:rsidR="00085FEB" w14:paraId="6910C94D" w14:textId="77777777" w:rsidTr="00085FEB">
        <w:trPr>
          <w:trHeight w:val="41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E72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 выпуска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C8F94C" w14:textId="7946D931" w:rsidR="00085FEB" w:rsidRPr="00085FEB" w:rsidRDefault="00085FEB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 w:rsidR="0064786A">
              <w:rPr>
                <w:lang w:eastAsia="en-US"/>
              </w:rPr>
              <w:t>01</w:t>
            </w:r>
          </w:p>
        </w:tc>
      </w:tr>
      <w:tr w:rsidR="00085FEB" w14:paraId="559F1DB0" w14:textId="77777777" w:rsidTr="00085FEB">
        <w:trPr>
          <w:trHeight w:val="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7001" w14:textId="519E38D5" w:rsidR="00085FEB" w:rsidRDefault="00085FE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Идент</w:t>
            </w:r>
            <w:proofErr w:type="spellEnd"/>
            <w:r>
              <w:rPr>
                <w:lang w:eastAsia="en-US"/>
              </w:rPr>
              <w:t>. № (VIN)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60B8D1" w14:textId="2B34E225" w:rsidR="00085FEB" w:rsidRPr="0064786A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</w:tr>
      <w:tr w:rsidR="00085FEB" w14:paraId="6B303E79" w14:textId="77777777" w:rsidTr="00085FEB">
        <w:trPr>
          <w:trHeight w:val="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DB34" w14:textId="1D267538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Модель № двигателя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3E033CE" w14:textId="26371F8C" w:rsidR="00085FEB" w:rsidRPr="0064786A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Невозможно идентифицировать, установлен двигатель, не предусмотренный изготовителем.</w:t>
            </w:r>
          </w:p>
        </w:tc>
      </w:tr>
      <w:tr w:rsidR="00085FEB" w14:paraId="02B55E7B" w14:textId="77777777" w:rsidTr="00085FEB">
        <w:trPr>
          <w:trHeight w:val="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A397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Шасси (рама)№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65A69C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</w:tr>
      <w:tr w:rsidR="00085FEB" w14:paraId="241C9368" w14:textId="77777777" w:rsidTr="00085FEB">
        <w:trPr>
          <w:trHeight w:val="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43D1" w14:textId="1D1C4088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Кузов №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946612" w14:textId="6BF4C6EE" w:rsidR="00085FEB" w:rsidRPr="0064786A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АТ210</w:t>
            </w:r>
            <w:r w:rsidR="00085FEB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0038921</w:t>
            </w:r>
          </w:p>
        </w:tc>
      </w:tr>
      <w:tr w:rsidR="00085FEB" w14:paraId="7DAFEBEB" w14:textId="77777777" w:rsidTr="00085FEB">
        <w:trPr>
          <w:trHeight w:val="4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CAEE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B28F79C" w14:textId="1DBAB140" w:rsidR="00085FEB" w:rsidRPr="00085FEB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Белый</w:t>
            </w:r>
          </w:p>
        </w:tc>
      </w:tr>
      <w:tr w:rsidR="00085FEB" w14:paraId="1B4204F3" w14:textId="77777777" w:rsidTr="00085FEB">
        <w:trPr>
          <w:trHeight w:val="41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84D0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 ТС: серия, №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C615E1" w14:textId="6CF2322F" w:rsidR="00085FEB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ТТ 275487 выдан 15.10.2006</w:t>
            </w:r>
          </w:p>
        </w:tc>
      </w:tr>
      <w:tr w:rsidR="00085FEB" w14:paraId="5D6D0D01" w14:textId="77777777" w:rsidTr="00085FEB">
        <w:trPr>
          <w:trHeight w:val="41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9832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Гос. регистрационный номер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70F9FA9" w14:textId="2EEB033B" w:rsidR="00085FEB" w:rsidRP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64786A">
              <w:rPr>
                <w:lang w:eastAsia="en-US"/>
              </w:rPr>
              <w:t>781ТС24</w:t>
            </w:r>
          </w:p>
        </w:tc>
      </w:tr>
      <w:tr w:rsidR="00085FEB" w14:paraId="71AFA160" w14:textId="77777777" w:rsidTr="00085FEB">
        <w:trPr>
          <w:trHeight w:val="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DCF" w14:textId="77777777" w:rsidR="00085FEB" w:rsidRDefault="00085FE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СТС: серия, №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E91AA3" w14:textId="63599AF4" w:rsidR="00085FEB" w:rsidRDefault="006478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43 № 166830</w:t>
            </w:r>
          </w:p>
        </w:tc>
      </w:tr>
    </w:tbl>
    <w:p w14:paraId="7B5CC366" w14:textId="4AC7D3FE" w:rsidR="004A0659" w:rsidRDefault="00085FEB" w:rsidP="004E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Имущество принадлежит </w:t>
      </w:r>
      <w:r w:rsidR="004E6FA9">
        <w:rPr>
          <w:rFonts w:ascii="Times New Roman" w:hAnsi="Times New Roman" w:cs="Times New Roman"/>
          <w:sz w:val="24"/>
          <w:szCs w:val="24"/>
        </w:rPr>
        <w:t xml:space="preserve">должнику </w:t>
      </w:r>
      <w:proofErr w:type="spellStart"/>
      <w:r w:rsidR="004E6FA9">
        <w:rPr>
          <w:rFonts w:ascii="Times New Roman" w:hAnsi="Times New Roman" w:cs="Times New Roman"/>
          <w:sz w:val="24"/>
          <w:szCs w:val="24"/>
        </w:rPr>
        <w:t>Луконькиной</w:t>
      </w:r>
      <w:proofErr w:type="spellEnd"/>
      <w:r w:rsidR="004E6FA9">
        <w:rPr>
          <w:rFonts w:ascii="Times New Roman" w:hAnsi="Times New Roman" w:cs="Times New Roman"/>
          <w:sz w:val="24"/>
          <w:szCs w:val="24"/>
        </w:rPr>
        <w:t xml:space="preserve"> Н.А., реализуется в лице финансового управляющего. </w:t>
      </w:r>
    </w:p>
    <w:p w14:paraId="25C45483" w14:textId="4C1E87F1" w:rsidR="004A0659" w:rsidRDefault="004A0659" w:rsidP="004A06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Имущество находится по адресу: </w:t>
      </w:r>
      <w:r w:rsidR="004E6FA9" w:rsidRPr="004E6FA9">
        <w:rPr>
          <w:rFonts w:ascii="Times New Roman" w:hAnsi="Times New Roman" w:cs="Times New Roman"/>
          <w:sz w:val="24"/>
          <w:szCs w:val="24"/>
        </w:rPr>
        <w:t xml:space="preserve">Красноярский край, гор. Красноярск, ул. Алеши </w:t>
      </w:r>
      <w:proofErr w:type="spellStart"/>
      <w:r w:rsidR="004E6FA9" w:rsidRPr="004E6FA9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="004E6FA9" w:rsidRPr="004E6FA9">
        <w:rPr>
          <w:rFonts w:ascii="Times New Roman" w:hAnsi="Times New Roman" w:cs="Times New Roman"/>
          <w:sz w:val="24"/>
          <w:szCs w:val="24"/>
        </w:rPr>
        <w:t>, д. 129.</w:t>
      </w:r>
      <w:r w:rsidR="004E6FA9" w:rsidRPr="004E6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 имущества происходит только по данному адресу. Расходы на осмотр имущества и его транспортировку ложатся на Покупателя.</w:t>
      </w:r>
    </w:p>
    <w:p w14:paraId="11ACE355" w14:textId="667CF531" w:rsidR="004A0659" w:rsidRDefault="004A0659" w:rsidP="004E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Продавец не гарантирует надлежащее техническое состояние автомобиля. </w:t>
      </w:r>
      <w:r w:rsidR="004E6FA9">
        <w:rPr>
          <w:rFonts w:ascii="Times New Roman" w:hAnsi="Times New Roman" w:cs="Times New Roman"/>
          <w:sz w:val="24"/>
          <w:szCs w:val="24"/>
        </w:rPr>
        <w:t xml:space="preserve">Недостатки автомобиля описываются в </w:t>
      </w:r>
      <w:proofErr w:type="spellStart"/>
      <w:r w:rsidR="004E6FA9">
        <w:rPr>
          <w:rFonts w:ascii="Times New Roman" w:hAnsi="Times New Roman" w:cs="Times New Roman"/>
          <w:sz w:val="24"/>
          <w:szCs w:val="24"/>
        </w:rPr>
        <w:t>дефектовочном</w:t>
      </w:r>
      <w:proofErr w:type="spellEnd"/>
      <w:r w:rsidR="004E6FA9">
        <w:rPr>
          <w:rFonts w:ascii="Times New Roman" w:hAnsi="Times New Roman" w:cs="Times New Roman"/>
          <w:sz w:val="24"/>
          <w:szCs w:val="24"/>
        </w:rPr>
        <w:t xml:space="preserve"> акте.</w:t>
      </w:r>
    </w:p>
    <w:p w14:paraId="61D2DA90" w14:textId="3357FE23" w:rsidR="004E6FA9" w:rsidRPr="004E6FA9" w:rsidRDefault="004E6FA9" w:rsidP="004E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A9">
        <w:rPr>
          <w:rFonts w:ascii="Times New Roman" w:hAnsi="Times New Roman" w:cs="Times New Roman"/>
          <w:b/>
          <w:bCs/>
          <w:sz w:val="24"/>
          <w:szCs w:val="24"/>
        </w:rPr>
        <w:t>Покупатель уведомляется о следующем обстоятельстве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E6FA9">
        <w:rPr>
          <w:rFonts w:ascii="Times New Roman" w:hAnsi="Times New Roman" w:cs="Times New Roman"/>
          <w:sz w:val="24"/>
          <w:szCs w:val="24"/>
        </w:rPr>
        <w:t>модель, номер двигателя</w:t>
      </w:r>
      <w:r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Pr="004E6FA9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 идентифицировать. Со слов должника, </w:t>
      </w:r>
      <w:r w:rsidRPr="004E6FA9">
        <w:rPr>
          <w:rFonts w:ascii="Times New Roman" w:hAnsi="Times New Roman" w:cs="Times New Roman"/>
          <w:sz w:val="24"/>
          <w:szCs w:val="24"/>
        </w:rPr>
        <w:lastRenderedPageBreak/>
        <w:t>установлен не тот двигатель, который указан в справке МВД РФ. Двигатель, который установлен сейчас, не имеет номера, вмонтирован несколько лет назад</w:t>
      </w:r>
      <w:r>
        <w:rPr>
          <w:rFonts w:ascii="Times New Roman" w:hAnsi="Times New Roman" w:cs="Times New Roman"/>
          <w:sz w:val="24"/>
          <w:szCs w:val="24"/>
        </w:rPr>
        <w:t>, не предусмотренный заводом-изготовителем</w:t>
      </w:r>
      <w:r w:rsidRPr="004E6FA9">
        <w:rPr>
          <w:rFonts w:ascii="Times New Roman" w:hAnsi="Times New Roman" w:cs="Times New Roman"/>
          <w:sz w:val="24"/>
          <w:szCs w:val="24"/>
        </w:rPr>
        <w:t xml:space="preserve">, в то время как по документам завода-изготовителя в этом автомобиле устанавливается модель </w:t>
      </w:r>
      <w:proofErr w:type="spellStart"/>
      <w:r w:rsidRPr="004E6FA9">
        <w:rPr>
          <w:rFonts w:ascii="Times New Roman" w:hAnsi="Times New Roman" w:cs="Times New Roman"/>
          <w:sz w:val="24"/>
          <w:szCs w:val="24"/>
        </w:rPr>
        <w:t>4А</w:t>
      </w:r>
      <w:proofErr w:type="spellEnd"/>
      <w:r w:rsidRPr="004E6FA9">
        <w:rPr>
          <w:rFonts w:ascii="Times New Roman" w:hAnsi="Times New Roman" w:cs="Times New Roman"/>
          <w:sz w:val="24"/>
          <w:szCs w:val="24"/>
        </w:rPr>
        <w:t>.</w:t>
      </w:r>
    </w:p>
    <w:p w14:paraId="7117B581" w14:textId="77777777" w:rsidR="004E6FA9" w:rsidRPr="004E6FA9" w:rsidRDefault="004E6FA9" w:rsidP="004E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A9">
        <w:rPr>
          <w:rFonts w:ascii="Times New Roman" w:hAnsi="Times New Roman" w:cs="Times New Roman"/>
          <w:sz w:val="24"/>
          <w:szCs w:val="24"/>
        </w:rPr>
        <w:t>Вышеуказанное повлечет отказ Госавтоинспекции в постановке на регистрационный учет автомобиля.</w:t>
      </w:r>
    </w:p>
    <w:p w14:paraId="359B04FC" w14:textId="1196A9E7" w:rsidR="004E6FA9" w:rsidRDefault="004E6FA9" w:rsidP="004E6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A9">
        <w:rPr>
          <w:rFonts w:ascii="Times New Roman" w:hAnsi="Times New Roman" w:cs="Times New Roman"/>
          <w:sz w:val="24"/>
          <w:szCs w:val="24"/>
        </w:rPr>
        <w:t xml:space="preserve">Вместе с тем, новый собственник автомобиля вправе заменить 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r w:rsidRPr="004E6FA9">
        <w:rPr>
          <w:rFonts w:ascii="Times New Roman" w:hAnsi="Times New Roman" w:cs="Times New Roman"/>
          <w:sz w:val="24"/>
          <w:szCs w:val="24"/>
        </w:rPr>
        <w:t xml:space="preserve">двигатель на </w:t>
      </w:r>
      <w:proofErr w:type="spellStart"/>
      <w:r w:rsidRPr="004E6FA9">
        <w:rPr>
          <w:rFonts w:ascii="Times New Roman" w:hAnsi="Times New Roman" w:cs="Times New Roman"/>
          <w:sz w:val="24"/>
          <w:szCs w:val="24"/>
        </w:rPr>
        <w:t>4А</w:t>
      </w:r>
      <w:proofErr w:type="spellEnd"/>
      <w:r w:rsidRPr="004E6FA9">
        <w:rPr>
          <w:rFonts w:ascii="Times New Roman" w:hAnsi="Times New Roman" w:cs="Times New Roman"/>
          <w:sz w:val="24"/>
          <w:szCs w:val="24"/>
        </w:rPr>
        <w:t xml:space="preserve"> (т.е. привести в соответствие транспортное средство), пройти осмотр транспортного средства на площадке ГИБДД, получить новое СТС и регистрационный знаки на автомобиль, а в качестве компенсации затрат на замену двигателя, продать двигатель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FA9">
        <w:rPr>
          <w:rFonts w:ascii="Times New Roman" w:hAnsi="Times New Roman" w:cs="Times New Roman"/>
          <w:sz w:val="24"/>
          <w:szCs w:val="24"/>
        </w:rPr>
        <w:t xml:space="preserve"> (установленный сейчас).</w:t>
      </w:r>
    </w:p>
    <w:p w14:paraId="5C00C5C1" w14:textId="3CCB5AAC" w:rsidR="004E6FA9" w:rsidRPr="004E6FA9" w:rsidRDefault="004E6FA9" w:rsidP="004E6FA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FA9">
        <w:rPr>
          <w:rFonts w:ascii="Times New Roman" w:hAnsi="Times New Roman" w:cs="Times New Roman"/>
          <w:b/>
          <w:bCs/>
          <w:sz w:val="24"/>
          <w:szCs w:val="24"/>
        </w:rPr>
        <w:t>По вышеуказанному факту Покупатель не имеет претензий к Продавцу и иным лицам.</w:t>
      </w:r>
    </w:p>
    <w:p w14:paraId="0CF37992" w14:textId="137EBD09" w:rsidR="00085FEB" w:rsidRDefault="00085FEB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0026CB2E" w14:textId="77777777" w:rsidR="004A0659" w:rsidRDefault="004A0659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8B889D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имущества и составляет ____________________________ рублей _____ копеек.</w:t>
      </w:r>
    </w:p>
    <w:p w14:paraId="4B04E02D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Сумма задатка в размере составляет _______________________________________ рублей ___ копеек,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51902FB" w14:textId="77777777" w:rsidR="00085FEB" w:rsidRDefault="00085FEB" w:rsidP="00085FEB">
      <w:pPr>
        <w:pStyle w:val="a5"/>
        <w:ind w:firstLine="540"/>
        <w:rPr>
          <w:szCs w:val="24"/>
        </w:rPr>
      </w:pPr>
      <w:r>
        <w:rPr>
          <w:szCs w:val="24"/>
        </w:rPr>
        <w:t>2.3. Покупатель обязуется оплатить стоимость имущества, составляющую разницу между суммой, указанной в п. 2.1 и суммой, внесенной в качестве задатка в размере составляет ___________________________________ рублей ________ копеек, а именно составляет _______________________________________________________ рублей ___________ копеек, в течение 30 дней с момента подписания настоящего Договора путем перечисления денежных средств на расчетный счет Продавца.</w:t>
      </w:r>
    </w:p>
    <w:p w14:paraId="7B94087C" w14:textId="77777777" w:rsidR="00085FEB" w:rsidRDefault="00085FEB" w:rsidP="00085FEB">
      <w:pPr>
        <w:pStyle w:val="a5"/>
        <w:ind w:firstLine="540"/>
        <w:rPr>
          <w:szCs w:val="24"/>
        </w:rPr>
      </w:pPr>
      <w:r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9166AD0" w14:textId="7CE8120F" w:rsidR="00085FEB" w:rsidRDefault="00085FEB" w:rsidP="00085FEB">
      <w:pPr>
        <w:pStyle w:val="a5"/>
        <w:ind w:firstLine="540"/>
        <w:rPr>
          <w:szCs w:val="24"/>
        </w:rPr>
      </w:pPr>
      <w:r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>
        <w:rPr>
          <w:b/>
          <w:szCs w:val="24"/>
        </w:rPr>
        <w:t xml:space="preserve"> </w:t>
      </w:r>
      <w:r>
        <w:rPr>
          <w:szCs w:val="24"/>
        </w:rPr>
        <w:t>в размере и порядке, предусмотренном в п. 2.3. настоящего Договора. При этом в счет исполнения обязанности Покупателя по оплате произведен зачет денежных средств в размере составляет _____________________________________________ рублей _____________________________ копеек,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6E09CF58" w14:textId="77777777" w:rsidR="004A0659" w:rsidRDefault="004A0659" w:rsidP="00085FEB">
      <w:pPr>
        <w:pStyle w:val="a5"/>
        <w:ind w:firstLine="540"/>
        <w:rPr>
          <w:szCs w:val="24"/>
        </w:rPr>
      </w:pPr>
    </w:p>
    <w:p w14:paraId="6C0CB1CF" w14:textId="54743B17" w:rsidR="00085FEB" w:rsidRDefault="00085FEB" w:rsidP="004A065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перехода права собственности к Покупателю</w:t>
      </w:r>
    </w:p>
    <w:p w14:paraId="68E77BA1" w14:textId="77777777" w:rsidR="004A0659" w:rsidRDefault="004A0659" w:rsidP="00085F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E42F7" w14:textId="77777777" w:rsidR="00085FEB" w:rsidRDefault="00085FEB" w:rsidP="00085FEB">
      <w:pPr>
        <w:ind w:firstLine="567"/>
        <w:jc w:val="both"/>
      </w:pPr>
      <w:r>
        <w:t>3.1. С момента полной оплаты стоимости имущества продавец считается принявшим имущество. При регистрации перехода право собственности, стороны совместно предоставляют с пакетом документов доказательства полной оплаты имущества.</w:t>
      </w:r>
    </w:p>
    <w:p w14:paraId="442BE5CE" w14:textId="77777777" w:rsidR="00085FEB" w:rsidRDefault="00085FEB" w:rsidP="00085F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Все расходы, связанные с проведением государственных регистрационных действий по настоящему договору, несет Покупатель.</w:t>
      </w:r>
    </w:p>
    <w:p w14:paraId="631BF523" w14:textId="0B24D82B" w:rsidR="00085FEB" w:rsidRDefault="00085FEB" w:rsidP="00085F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Риск случайной гибели или повреждения Имущества переходит от Продавца к Покупателю с момента регистрации права собственности.</w:t>
      </w:r>
    </w:p>
    <w:p w14:paraId="1F85AC62" w14:textId="77777777" w:rsidR="004A0659" w:rsidRDefault="004A0659" w:rsidP="00085F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982FBC" w14:textId="6632FF5F" w:rsidR="00085FEB" w:rsidRDefault="00085FEB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4D7BBC33" w14:textId="77777777" w:rsidR="004A0659" w:rsidRDefault="004A0659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36C07FA" w14:textId="77777777" w:rsidR="00085FEB" w:rsidRDefault="00085FEB" w:rsidP="00085FEB">
      <w:pPr>
        <w:pStyle w:val="a5"/>
        <w:ind w:firstLine="567"/>
        <w:rPr>
          <w:szCs w:val="24"/>
        </w:rPr>
      </w:pPr>
      <w:r>
        <w:rPr>
          <w:szCs w:val="24"/>
        </w:rPr>
        <w:lastRenderedPageBreak/>
        <w:t>4.1.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427AE301" w14:textId="77777777" w:rsidR="00085FEB" w:rsidRDefault="00085FEB" w:rsidP="00085FEB">
      <w:pPr>
        <w:pStyle w:val="a5"/>
        <w:ind w:firstLine="567"/>
        <w:rPr>
          <w:szCs w:val="24"/>
        </w:rPr>
      </w:pPr>
      <w:r>
        <w:rPr>
          <w:szCs w:val="24"/>
        </w:rPr>
        <w:t>4.2. 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7F636764" w14:textId="1EEFBE75" w:rsidR="00085FEB" w:rsidRDefault="00085FEB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14:paraId="6E6A3E61" w14:textId="77777777" w:rsidR="004A0659" w:rsidRDefault="004A0659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8252DA" w14:textId="177B2EC9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осуществляющий государственную регистрацию прав на имущество и сделок с ним.</w:t>
      </w:r>
    </w:p>
    <w:p w14:paraId="59B141D9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0037F4B5" w14:textId="6012FBF6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 РФ.</w:t>
      </w:r>
    </w:p>
    <w:p w14:paraId="5358F9FD" w14:textId="77777777" w:rsidR="004A0659" w:rsidRDefault="004A0659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B3732E" w14:textId="77777777" w:rsidR="00085FEB" w:rsidRDefault="00085FEB" w:rsidP="00085F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Адреса и подписи сторон</w:t>
      </w:r>
    </w:p>
    <w:p w14:paraId="6856AB17" w14:textId="77777777" w:rsidR="00085FEB" w:rsidRDefault="00085FEB" w:rsidP="00085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EE717D" w14:textId="77777777" w:rsidR="00085FEB" w:rsidRDefault="00085FEB" w:rsidP="00085F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</w:t>
      </w:r>
    </w:p>
    <w:p w14:paraId="0E796774" w14:textId="77777777" w:rsidR="004A5354" w:rsidRDefault="00F5064D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64D">
        <w:rPr>
          <w:rFonts w:ascii="Times New Roman" w:hAnsi="Times New Roman" w:cs="Times New Roman"/>
          <w:sz w:val="24"/>
          <w:szCs w:val="24"/>
        </w:rPr>
        <w:t>Луконькина</w:t>
      </w:r>
      <w:proofErr w:type="spellEnd"/>
      <w:r w:rsidRPr="00F5064D">
        <w:rPr>
          <w:rFonts w:ascii="Times New Roman" w:hAnsi="Times New Roman" w:cs="Times New Roman"/>
          <w:sz w:val="24"/>
          <w:szCs w:val="24"/>
        </w:rPr>
        <w:t xml:space="preserve"> Наталья Александровна </w:t>
      </w:r>
    </w:p>
    <w:p w14:paraId="46FF775E" w14:textId="6642BA34" w:rsidR="004A5354" w:rsidRDefault="004A5354" w:rsidP="004A5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354">
        <w:rPr>
          <w:rFonts w:ascii="Times New Roman" w:hAnsi="Times New Roman" w:cs="Times New Roman"/>
          <w:sz w:val="24"/>
          <w:szCs w:val="24"/>
        </w:rPr>
        <w:t>13.11.1984 г.р.,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>место рождения: г. Красноярск, ИНН 246008265829, СНИЛС 116-693-794-94,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>регистрации: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>Красноярск,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 xml:space="preserve">Алеши </w:t>
      </w:r>
      <w:proofErr w:type="spellStart"/>
      <w:r w:rsidRPr="004A5354">
        <w:rPr>
          <w:rFonts w:ascii="Times New Roman" w:hAnsi="Times New Roman" w:cs="Times New Roman"/>
          <w:sz w:val="24"/>
          <w:szCs w:val="24"/>
        </w:rPr>
        <w:t>Тимошенкова</w:t>
      </w:r>
      <w:proofErr w:type="spellEnd"/>
      <w:r w:rsidRPr="004A535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>129,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3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535AD" w14:textId="6282979E" w:rsidR="004A0659" w:rsidRDefault="00F5064D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64D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proofErr w:type="spellStart"/>
      <w:r w:rsidRPr="00F5064D">
        <w:rPr>
          <w:rFonts w:ascii="Times New Roman" w:hAnsi="Times New Roman" w:cs="Times New Roman"/>
          <w:sz w:val="24"/>
          <w:szCs w:val="24"/>
        </w:rPr>
        <w:t>Пахомчика</w:t>
      </w:r>
      <w:proofErr w:type="spellEnd"/>
      <w:r w:rsidRPr="00F5064D">
        <w:rPr>
          <w:rFonts w:ascii="Times New Roman" w:hAnsi="Times New Roman" w:cs="Times New Roman"/>
          <w:sz w:val="24"/>
          <w:szCs w:val="24"/>
        </w:rPr>
        <w:t xml:space="preserve"> Михаила Александровича, действующего на основании решения Арбитражного суда Красноярского края от 30 сентября 2024 года по делу № А</w:t>
      </w:r>
      <w:r w:rsidR="004A5354">
        <w:rPr>
          <w:rFonts w:ascii="Times New Roman" w:hAnsi="Times New Roman" w:cs="Times New Roman"/>
          <w:sz w:val="24"/>
          <w:szCs w:val="24"/>
        </w:rPr>
        <w:t xml:space="preserve"> </w:t>
      </w:r>
      <w:r w:rsidRPr="00F5064D">
        <w:rPr>
          <w:rFonts w:ascii="Times New Roman" w:hAnsi="Times New Roman" w:cs="Times New Roman"/>
          <w:sz w:val="24"/>
          <w:szCs w:val="24"/>
        </w:rPr>
        <w:t>33-10726/2024</w:t>
      </w:r>
    </w:p>
    <w:p w14:paraId="2BE20005" w14:textId="77777777" w:rsidR="00F5064D" w:rsidRDefault="00F5064D" w:rsidP="0008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219B84" w14:textId="77777777" w:rsidR="00085FEB" w:rsidRDefault="00085FEB" w:rsidP="00085FEB">
      <w:r>
        <w:t>_____________________________________________________________________________</w:t>
      </w:r>
    </w:p>
    <w:p w14:paraId="1357DE70" w14:textId="77777777" w:rsidR="00085FEB" w:rsidRDefault="00085FEB" w:rsidP="00085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FD2D1B" w14:textId="77777777" w:rsidR="00085FEB" w:rsidRDefault="00085FEB" w:rsidP="00085F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14:paraId="07B8240D" w14:textId="77777777" w:rsidR="00085FEB" w:rsidRDefault="00085FEB" w:rsidP="00085FEB">
      <w:pPr>
        <w:ind w:firstLine="567"/>
      </w:pPr>
    </w:p>
    <w:p w14:paraId="3E4BC5E3" w14:textId="77777777" w:rsidR="00085FEB" w:rsidRDefault="00085FEB" w:rsidP="00085FEB">
      <w:r>
        <w:t>_____________________________________________________________________________</w:t>
      </w:r>
    </w:p>
    <w:p w14:paraId="5D6260C9" w14:textId="77777777" w:rsidR="00C56269" w:rsidRPr="00085FEB" w:rsidRDefault="00C56269"/>
    <w:sectPr w:rsidR="00C56269" w:rsidRPr="00085F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1BAA" w14:textId="77777777" w:rsidR="00582EEC" w:rsidRDefault="00582EEC" w:rsidP="00085FEB">
      <w:r>
        <w:separator/>
      </w:r>
    </w:p>
  </w:endnote>
  <w:endnote w:type="continuationSeparator" w:id="0">
    <w:p w14:paraId="47E2A833" w14:textId="77777777" w:rsidR="00582EEC" w:rsidRDefault="00582EEC" w:rsidP="0008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074232"/>
      <w:docPartObj>
        <w:docPartGallery w:val="Page Numbers (Bottom of Page)"/>
        <w:docPartUnique/>
      </w:docPartObj>
    </w:sdtPr>
    <w:sdtEndPr/>
    <w:sdtContent>
      <w:p w14:paraId="408FE018" w14:textId="67E34633" w:rsidR="00085FEB" w:rsidRDefault="00085F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1FF85" w14:textId="77777777" w:rsidR="00085FEB" w:rsidRDefault="00085F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BDDE" w14:textId="77777777" w:rsidR="00582EEC" w:rsidRDefault="00582EEC" w:rsidP="00085FEB">
      <w:r>
        <w:separator/>
      </w:r>
    </w:p>
  </w:footnote>
  <w:footnote w:type="continuationSeparator" w:id="0">
    <w:p w14:paraId="0207209F" w14:textId="77777777" w:rsidR="00582EEC" w:rsidRDefault="00582EEC" w:rsidP="0008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F29"/>
    <w:multiLevelType w:val="hybridMultilevel"/>
    <w:tmpl w:val="5BA65F52"/>
    <w:lvl w:ilvl="0" w:tplc="C680ACB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97AD0"/>
    <w:multiLevelType w:val="hybridMultilevel"/>
    <w:tmpl w:val="9A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01"/>
    <w:rsid w:val="00085FEB"/>
    <w:rsid w:val="00276D01"/>
    <w:rsid w:val="003677A0"/>
    <w:rsid w:val="004A0659"/>
    <w:rsid w:val="004A5354"/>
    <w:rsid w:val="004E6FA9"/>
    <w:rsid w:val="00582EEC"/>
    <w:rsid w:val="0064786A"/>
    <w:rsid w:val="008330AB"/>
    <w:rsid w:val="00BC1402"/>
    <w:rsid w:val="00C56269"/>
    <w:rsid w:val="00ED478D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35BB"/>
  <w15:chartTrackingRefBased/>
  <w15:docId w15:val="{B9DA99A0-3524-44E4-8E87-C1BACE94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FEB"/>
    <w:pPr>
      <w:ind w:firstLine="540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085FEB"/>
    <w:rPr>
      <w:rFonts w:ascii="Times New Roman" w:eastAsia="Times New Roman" w:hAnsi="Times New Roman" w:cs="Times New Roman"/>
      <w:b/>
      <w:lang w:eastAsia="ru-RU"/>
    </w:rPr>
  </w:style>
  <w:style w:type="paragraph" w:styleId="a5">
    <w:name w:val="Body Text"/>
    <w:basedOn w:val="a"/>
    <w:link w:val="a6"/>
    <w:semiHidden/>
    <w:unhideWhenUsed/>
    <w:rsid w:val="00085FE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085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5F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85F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5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A0659"/>
  </w:style>
  <w:style w:type="paragraph" w:styleId="ab">
    <w:name w:val="List Paragraph"/>
    <w:basedOn w:val="a"/>
    <w:uiPriority w:val="34"/>
    <w:qFormat/>
    <w:rsid w:val="004A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Пахомчик</dc:creator>
  <cp:keywords/>
  <dc:description/>
  <cp:lastModifiedBy>Михаил</cp:lastModifiedBy>
  <cp:revision>6</cp:revision>
  <dcterms:created xsi:type="dcterms:W3CDTF">2025-04-20T03:28:00Z</dcterms:created>
  <dcterms:modified xsi:type="dcterms:W3CDTF">2025-04-20T04:11:00Z</dcterms:modified>
</cp:coreProperties>
</file>