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Москва</w:t>
        <w:tab/>
        <w:tab/>
        <w:tab/>
        <w:tab/>
        <w:tab/>
        <w:tab/>
        <w:t xml:space="preserve">    </w:t>
        <w:tab/>
        <w:t xml:space="preserve">    «___»_________________202_ г.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</w:t>
      </w:r>
      <w:r>
        <w:rPr>
          <w:rFonts w:ascii="Times New Roman" w:hAnsi="Times New Roman"/>
        </w:rPr>
        <w:t>Покровская слобода</w:t>
      </w:r>
      <w:r>
        <w:rPr>
          <w:rFonts w:ascii="Times New Roman" w:hAnsi="Times New Roman"/>
        </w:rPr>
        <w:t xml:space="preserve">», именуемое в дальнейшем «Продавец» в лице Балаева Артёма Александрович, действующего на основании </w:t>
      </w:r>
      <w:r>
        <w:rPr>
          <w:rFonts w:eastAsia="SimSun" w:ascii="Times New Roman" w:hAnsi="Times New Roman"/>
          <w:kern w:val="2"/>
          <w:highlight w:val="white"/>
          <w:lang w:eastAsia="zh-CN" w:bidi="hi-IN"/>
        </w:rPr>
        <w:t xml:space="preserve">Решения Арбитражного суда </w:t>
      </w:r>
      <w:r>
        <w:rPr>
          <w:rFonts w:eastAsia="Times New Roman" w:cs="Times New Roman" w:ascii="Times New Roman" w:hAnsi="Times New Roman"/>
          <w:kern w:val="2"/>
          <w:highlight w:val="white"/>
          <w:lang w:eastAsia="ar-SA" w:bidi="hi-IN"/>
        </w:rPr>
        <w:t>Вологодской обл</w:t>
      </w:r>
      <w:r>
        <w:rPr>
          <w:rFonts w:eastAsia="Times New Roman" w:cs="Times New Roman" w:ascii="Times New Roman" w:hAnsi="Times New Roman"/>
          <w:kern w:val="2"/>
          <w:highlight w:val="white"/>
          <w:lang w:eastAsia="ar-SA" w:bidi="hi-IN"/>
        </w:rPr>
        <w:t>асти</w:t>
      </w:r>
      <w:r>
        <w:rPr>
          <w:rFonts w:eastAsia="Times New Roman" w:cs="Times New Roman" w:ascii="Times New Roman" w:hAnsi="Times New Roman"/>
          <w:kern w:val="2"/>
          <w:highlight w:val="white"/>
          <w:lang w:eastAsia="ar-SA" w:bidi="hi-IN"/>
        </w:rPr>
        <w:t xml:space="preserve"> по делу №А13-2380/2023 от 16.05.2024 г.</w:t>
      </w:r>
      <w:r>
        <w:rPr>
          <w:rFonts w:ascii="Times New Roman" w:hAnsi="Times New Roman"/>
        </w:rPr>
        <w:t>, с одной стороны, 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___________________________________________________, именуемый в дальнейшем «Покупатель», с другой стороны, а совместно именуемые Стороны,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заключили  настоящий договор о нижеследующем: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На момент передачи Покупателю Имущество принадлежит Продавцу на праве собственности.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</w:rPr>
        <w:t xml:space="preserve">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Стоимость имущества и порядок расчетов.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Цена продажи Имущества составляет ____________ рублей. Указанная цена является окончательной и изменению не подлежит.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Задаток в размере  ___________________________  рублей, внесенный Покупателем на специальный расчетный счет ООО «Бетц и партнёры» (Организатор торгов), засчитывается  в  счет оплаты приобретаемого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spacing w:val="-4"/>
        </w:rPr>
        <w:t>Оплата приобретаемого имущества производится покупателем в течение 30 календарных дней со дня подписания договора купли-продажи путем банковского платежа на расчетный счет Продавца.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Датой передачи Имущества считается дата подписания Сторонами акта приема-передачи.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>
        <w:rPr>
          <w:rFonts w:ascii="Times New Roman" w:hAnsi="Times New Roman"/>
          <w:spacing w:val="-4"/>
        </w:rPr>
        <w:t>Передача имущества покупателю осуществляется по акту приема-передачи после оплаты цены имущества в полном объеме в течение 5 (пяти) рабочих дней с момента проведения платежа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Право собственности на движимое имущество возникает у Покупателя с момента подписания акта приема-передачи. Право собственности на недвижимое имущество возникает у Покупателя с момента регистрации перехода права в уполномоченном органе.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и обязанности сторон.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Продавец обязуется 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5. Ответственность сторон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5.1. </w:t>
      </w:r>
      <w:r>
        <w:rPr>
          <w:rFonts w:ascii="Times New Roman" w:hAnsi="Times New Roman"/>
          <w:spacing w:val="-4"/>
        </w:rPr>
        <w:t>В случае нарушения покупателем сроков оплаты имущества более чем на 5 рабочих дней, продавец вправе в одностороннем порядке отказаться от исполнения договора, направив покупателю соответствующее письменное уведомление.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rFonts w:ascii="Times New Roman" w:hAnsi="Times New Roman"/>
          <w:b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Прочие условия.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 силу  в  день  его  подписания Сторонами  и действует до фактического  исполнения  Сторонами  вытекающих  из  него обязательств.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Настоящий Договор составлен в трех подлинных экземплярах, имеющих одинаковую юридическую силу.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7. Адреса, реквизиты и подписи сторон.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4"/>
        <w:gridCol w:w="4640"/>
      </w:tblGrid>
      <w:tr>
        <w:trPr/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Покупатель</w:t>
            </w:r>
          </w:p>
        </w:tc>
      </w:tr>
      <w:tr>
        <w:trPr/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ООО «</w:t>
            </w: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Покровская слобода</w:t>
            </w: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Адрес:  </w:t>
            </w:r>
            <w:r>
              <w:rPr>
                <w:rFonts w:eastAsia="Times New Roman" w:cs="Times New Roman" w:ascii="Times New Roman" w:hAnsi="Times New Roman"/>
                <w:kern w:val="2"/>
                <w:lang w:eastAsia="ar-SA" w:bidi="hi-IN"/>
              </w:rPr>
              <w:t>160029, г. Вологда, ул. Машиностроительная, д. 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ОГРН </w:t>
            </w:r>
            <w:r>
              <w:rPr>
                <w:rFonts w:eastAsia="Times New Roman" w:cs="Times New Roman" w:ascii="Times New Roman" w:hAnsi="Times New Roman"/>
                <w:kern w:val="2"/>
                <w:lang w:eastAsia="ar-SA" w:bidi="hi-IN"/>
              </w:rPr>
              <w:t>1143525012674</w:t>
            </w: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, ИНН </w:t>
            </w:r>
            <w:r>
              <w:rPr>
                <w:rFonts w:eastAsia="Times New Roman" w:cs="Times New Roman" w:ascii="Times New Roman" w:hAnsi="Times New Roman"/>
                <w:kern w:val="2"/>
                <w:lang w:eastAsia="ar-SA" w:bidi="hi-IN"/>
              </w:rPr>
              <w:t>3525328083</w:t>
            </w: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Р/с 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hd w:fill="FFFFFF" w:val="clear"/>
                <w:lang w:eastAsia="zh-CN" w:bidi="hi-IN"/>
              </w:rPr>
              <w:t>40702810412000045789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Банк: ВОЛОГОДСКОЕ ОТДЕЛЕНИЕ N8638 ПАО СБЕРБАНК БИК: 041909644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 xml:space="preserve">Корр. счет: 30101810900000000644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lang w:eastAsia="zh-CN" w:bidi="hi-IN"/>
              </w:rPr>
              <w:t>Балаев А. А. ________________________</w:t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приема-передачи к договору купли-продажи от «__»________________________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6885" w:leader="none"/>
        </w:tabs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  <w:tab/>
        <w:t>«___»  _________ 2022 г.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«Кабельные ресурсы», именуемое в дальнейшем «Продавец» в лице конкурсного управляющего Игнашова Александра Николаевича, действующего на основании Решения Арбитражного суда  Московской области от 18.06.2020 года по делу </w:t>
      </w:r>
      <w:r>
        <w:rPr>
          <w:rFonts w:ascii="Times New Roman" w:hAnsi="Times New Roman"/>
          <w:shd w:fill="FFFFFF" w:val="clear"/>
        </w:rPr>
        <w:t>А41-60529/2019</w:t>
      </w:r>
      <w:r>
        <w:rPr>
          <w:rFonts w:ascii="Times New Roman" w:hAnsi="Times New Roman"/>
        </w:rPr>
        <w:t>, с одной стороны, 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___________________________________________________, именуемый в дальнейшем «Покупатель», с другой стороны, а совместно именуемые Стороны,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заключили  настоящий Акт о нижеследующем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Договором купли-продажи от «____»________________________. Продавец передал, а Покупатель принял: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Купля-продажа осуществлена строго в соответствии с условиями упомянутого Договора.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Деньги внесены Покупателем на расчетный счет Продавца полностью.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Продавцу, в том числе имущественных,  Покупатель не имеет.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0"/>
        <w:gridCol w:w="4624"/>
      </w:tblGrid>
      <w:tr>
        <w:trPr/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Покупатель</w:t>
            </w:r>
          </w:p>
        </w:tc>
      </w:tr>
      <w:tr>
        <w:trPr/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«Кабельные ресурсы»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Адрес: </w:t>
            </w:r>
            <w:r>
              <w:rPr>
                <w:rFonts w:ascii="Times New Roman" w:hAnsi="Times New Roman"/>
              </w:rPr>
              <w:t>141073, Московская область, г. Королев ул. Горького д. 12 Б пом. 11/оф.5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>
              <w:rPr>
                <w:rFonts w:ascii="Times New Roman" w:hAnsi="Times New Roman"/>
                <w:shd w:fill="FFFFFF" w:val="clear"/>
              </w:rPr>
              <w:t>1115018003275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</w:rPr>
              <w:t xml:space="preserve">ИНН 5018044449  </w:t>
            </w:r>
            <w:r>
              <w:rPr>
                <w:rFonts w:ascii="Times New Roman" w:hAnsi="Times New Roman"/>
                <w:shd w:fill="FFFFFF" w:val="clear"/>
              </w:rPr>
              <w:t>КПП 501801001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р/с  </w:t>
            </w:r>
            <w:r>
              <w:rPr>
                <w:rFonts w:ascii="Times New Roman" w:hAnsi="Times New Roman"/>
                <w:kern w:val="2"/>
              </w:rPr>
              <w:t xml:space="preserve">40702810312000018010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ПАО Сбербанк Вологодское отделение № 8638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К/с 30101810900000000644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041909644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</w:t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3312" w:leader="none"/>
                <w:tab w:val="left" w:pos="4680" w:leader="none"/>
              </w:tabs>
              <w:spacing w:lineRule="auto" w:line="240" w:before="0" w:after="0"/>
              <w:ind w:right="2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______________________/А.Н. Игнашов/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0f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7840f0"/>
    <w:rPr>
      <w:rFonts w:eastAsia="Times New Roman" w:cs="Times New Roman"/>
      <w:b w:val="false"/>
      <w:color w:val="000000"/>
      <w:sz w:val="24"/>
      <w:szCs w:val="24"/>
      <w:lang w:eastAsia="ru-RU"/>
    </w:rPr>
  </w:style>
  <w:style w:type="character" w:styleId="Ib1" w:customStyle="1">
    <w:name w:val="ib1"/>
    <w:qFormat/>
    <w:rsid w:val="00c53aa7"/>
    <w:rPr>
      <w:b/>
      <w:bCs/>
      <w:i/>
      <w:iCs/>
    </w:rPr>
  </w:style>
  <w:style w:type="character" w:styleId="I1" w:customStyle="1">
    <w:name w:val="i1"/>
    <w:qFormat/>
    <w:rsid w:val="00c53aa7"/>
    <w:rPr>
      <w:i/>
      <w:iCs/>
    </w:rPr>
  </w:style>
  <w:style w:type="character" w:styleId="ConsNormal" w:customStyle="1">
    <w:name w:val="ConsNormal Знак Знак"/>
    <w:link w:val="ConsNormal1"/>
    <w:qFormat/>
    <w:rsid w:val="008429a1"/>
    <w:rPr>
      <w:rFonts w:ascii="Arial" w:hAnsi="Arial" w:eastAsia="Times New Roman" w:cs="Aria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7840f0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0f0"/>
    <w:pPr>
      <w:spacing w:before="0" w:after="200"/>
      <w:ind w:left="720"/>
      <w:contextualSpacing/>
    </w:pPr>
    <w:rPr/>
  </w:style>
  <w:style w:type="paragraph" w:styleId="ConsPlusNonformat" w:customStyle="1">
    <w:name w:val="ConsPlusNonformat"/>
    <w:qFormat/>
    <w:rsid w:val="0087244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unhideWhenUsed/>
    <w:qFormat/>
    <w:rsid w:val="00c53aa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nsNormal1" w:customStyle="1">
    <w:name w:val="ConsNormal Знак"/>
    <w:link w:val="ConsNormal"/>
    <w:qFormat/>
    <w:rsid w:val="008429a1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6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ADF1-2CB2-4C10-8A5E-6225013A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3</Pages>
  <Words>689</Words>
  <Characters>4912</Characters>
  <CharactersWithSpaces>5618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2023-11-28T12:49:00Z</dcterms:created>
  <dc:creator>User</dc:creator>
  <dc:description/>
  <dc:language>ru-RU</dc:language>
  <cp:lastModifiedBy/>
  <cp:lastPrinted>2014-05-28T12:13:00Z</cp:lastPrinted>
  <dcterms:modified xsi:type="dcterms:W3CDTF">2024-12-04T14:48:37Z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