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22FC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14:paraId="6090EAEC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г. _________ </w:t>
      </w:r>
      <w:r w:rsidRPr="00FD63C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FD63C8">
        <w:rPr>
          <w:rFonts w:ascii="Times New Roman" w:hAnsi="Times New Roman" w:cs="Times New Roman"/>
          <w:sz w:val="24"/>
          <w:szCs w:val="24"/>
        </w:rPr>
        <w:t xml:space="preserve">   </w:t>
      </w:r>
      <w:r w:rsidRPr="00AA6EBA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>_____» _____________</w:t>
      </w:r>
    </w:p>
    <w:p w14:paraId="32913E98" w14:textId="77777777" w:rsidR="00AA6EBA" w:rsidRPr="00FD63C8" w:rsidRDefault="00AA6EBA" w:rsidP="00AA6E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1B256A" w14:textId="5590E42B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3C8"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  <w:proofErr w:type="spellStart"/>
      <w:r w:rsidR="006D24BE" w:rsidRPr="006D24BE">
        <w:rPr>
          <w:rFonts w:ascii="Times New Roman" w:hAnsi="Times New Roman" w:cs="Times New Roman"/>
          <w:sz w:val="24"/>
          <w:szCs w:val="24"/>
        </w:rPr>
        <w:t>Колявкин</w:t>
      </w:r>
      <w:r w:rsidR="006D24BE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6D24BE" w:rsidRPr="006D24BE">
        <w:rPr>
          <w:rFonts w:ascii="Times New Roman" w:hAnsi="Times New Roman" w:cs="Times New Roman"/>
          <w:sz w:val="24"/>
          <w:szCs w:val="24"/>
        </w:rPr>
        <w:t xml:space="preserve"> Никола</w:t>
      </w:r>
      <w:r w:rsidR="006D24BE">
        <w:rPr>
          <w:rFonts w:ascii="Times New Roman" w:hAnsi="Times New Roman" w:cs="Times New Roman"/>
          <w:sz w:val="24"/>
          <w:szCs w:val="24"/>
        </w:rPr>
        <w:t>я</w:t>
      </w:r>
      <w:r w:rsidR="006D24BE" w:rsidRPr="006D24BE">
        <w:rPr>
          <w:rFonts w:ascii="Times New Roman" w:hAnsi="Times New Roman" w:cs="Times New Roman"/>
          <w:sz w:val="24"/>
          <w:szCs w:val="24"/>
        </w:rPr>
        <w:t xml:space="preserve"> Григорьевич</w:t>
      </w:r>
      <w:r w:rsidR="006D24BE">
        <w:rPr>
          <w:rFonts w:ascii="Times New Roman" w:hAnsi="Times New Roman" w:cs="Times New Roman"/>
          <w:sz w:val="24"/>
          <w:szCs w:val="24"/>
        </w:rPr>
        <w:t>а</w:t>
      </w:r>
      <w:r w:rsidR="006D24BE" w:rsidRPr="006D24BE">
        <w:rPr>
          <w:rFonts w:ascii="Times New Roman" w:hAnsi="Times New Roman" w:cs="Times New Roman"/>
          <w:sz w:val="24"/>
          <w:szCs w:val="24"/>
        </w:rPr>
        <w:t xml:space="preserve"> (24.11.1964 года рождения, место рождения: г. Киров Калужская обл., ИНН 402301110530, СНИЛС 073-092-939-71, адрес регистрации: 249000, Калужская обл., Кировский р-н, г. Киров, ул. Фурманова, д. 6, кв. 16 )</w:t>
      </w:r>
      <w:r w:rsidR="006D24BE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Косицын </w:t>
      </w:r>
      <w:r w:rsidR="008101E5">
        <w:rPr>
          <w:rFonts w:ascii="Times New Roman" w:hAnsi="Times New Roman" w:cs="Times New Roman"/>
          <w:sz w:val="24"/>
          <w:szCs w:val="24"/>
        </w:rPr>
        <w:t xml:space="preserve">Виталий </w:t>
      </w:r>
      <w:r w:rsidRPr="00AA6EBA">
        <w:rPr>
          <w:rFonts w:ascii="Times New Roman" w:hAnsi="Times New Roman" w:cs="Times New Roman"/>
          <w:sz w:val="24"/>
          <w:szCs w:val="24"/>
        </w:rPr>
        <w:t>Юрьевич, именуемый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дальнейшем «Организатор торгов», действующий на основании </w:t>
      </w:r>
      <w:r w:rsidR="006D24BE" w:rsidRPr="006D24BE">
        <w:rPr>
          <w:rFonts w:ascii="Times New Roman" w:hAnsi="Times New Roman" w:cs="Times New Roman"/>
          <w:sz w:val="24"/>
          <w:szCs w:val="24"/>
        </w:rPr>
        <w:t>Решени</w:t>
      </w:r>
      <w:r w:rsidR="006D24BE">
        <w:rPr>
          <w:rFonts w:ascii="Times New Roman" w:hAnsi="Times New Roman" w:cs="Times New Roman"/>
          <w:sz w:val="24"/>
          <w:szCs w:val="24"/>
        </w:rPr>
        <w:t>я</w:t>
      </w:r>
      <w:r w:rsidR="006D24BE" w:rsidRPr="006D24BE">
        <w:rPr>
          <w:rFonts w:ascii="Times New Roman" w:hAnsi="Times New Roman" w:cs="Times New Roman"/>
          <w:sz w:val="24"/>
          <w:szCs w:val="24"/>
        </w:rPr>
        <w:t xml:space="preserve"> Арбитражного суда Калужской области от 12.09.2024 дело № А23-6318/2024</w:t>
      </w:r>
      <w:r w:rsidRPr="00AA6EBA">
        <w:rPr>
          <w:rFonts w:ascii="Times New Roman" w:hAnsi="Times New Roman" w:cs="Times New Roman"/>
          <w:sz w:val="24"/>
          <w:szCs w:val="24"/>
        </w:rPr>
        <w:t>, с одной стороны, и</w:t>
      </w:r>
      <w:r w:rsidR="008101E5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________________________________, именуемое (-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, -</w:t>
      </w:r>
      <w:proofErr w:type="spellStart"/>
      <w:r w:rsidRPr="00AA6EB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AA6EBA">
        <w:rPr>
          <w:rFonts w:ascii="Times New Roman" w:hAnsi="Times New Roman" w:cs="Times New Roman"/>
          <w:sz w:val="24"/>
          <w:szCs w:val="24"/>
        </w:rPr>
        <w:t>) в дальнейшем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«Заявитель», с другой стороны, заключили настоящий договор о нижеследующем:</w:t>
      </w:r>
    </w:p>
    <w:p w14:paraId="7176FEF7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20310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5706D282" w14:textId="41FC8756" w:rsidR="00AA6EBA" w:rsidRPr="00AA6EBA" w:rsidRDefault="00AA6EBA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для участия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торгах по продаже имущества </w:t>
      </w:r>
      <w:proofErr w:type="spellStart"/>
      <w:r w:rsidR="006D24BE" w:rsidRPr="006D24BE">
        <w:rPr>
          <w:rFonts w:ascii="Times New Roman" w:hAnsi="Times New Roman" w:cs="Times New Roman"/>
          <w:sz w:val="24"/>
          <w:szCs w:val="24"/>
        </w:rPr>
        <w:t>Колявкина</w:t>
      </w:r>
      <w:proofErr w:type="spellEnd"/>
      <w:r w:rsidR="006D24BE" w:rsidRPr="006D24BE">
        <w:rPr>
          <w:rFonts w:ascii="Times New Roman" w:hAnsi="Times New Roman" w:cs="Times New Roman"/>
          <w:sz w:val="24"/>
          <w:szCs w:val="24"/>
        </w:rPr>
        <w:t xml:space="preserve"> Николая Григорьевича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D24BE" w:rsidRPr="006D24BE">
        <w:rPr>
          <w:rFonts w:ascii="Times New Roman" w:hAnsi="Times New Roman" w:cs="Times New Roman"/>
          <w:sz w:val="24"/>
          <w:szCs w:val="24"/>
        </w:rPr>
        <w:t>Квартира, расположенная по адресу: Россия, Калужская обл., Кировский р-н, г. Киров, ул. Фурманова, д. 6, кв. 16.</w:t>
      </w:r>
      <w:r w:rsidR="006D24BE">
        <w:rPr>
          <w:rFonts w:ascii="Times New Roman" w:hAnsi="Times New Roman" w:cs="Times New Roman"/>
          <w:sz w:val="24"/>
          <w:szCs w:val="24"/>
        </w:rPr>
        <w:t xml:space="preserve">, </w:t>
      </w:r>
      <w:r w:rsidR="006D24BE" w:rsidRPr="006D24BE">
        <w:rPr>
          <w:rFonts w:ascii="Times New Roman" w:hAnsi="Times New Roman" w:cs="Times New Roman"/>
          <w:sz w:val="24"/>
          <w:szCs w:val="24"/>
        </w:rPr>
        <w:t>общая площадь 32,00 кв.м., 1 этаж.</w:t>
      </w:r>
      <w:r w:rsidR="006D24BE">
        <w:rPr>
          <w:rFonts w:ascii="Times New Roman" w:hAnsi="Times New Roman" w:cs="Times New Roman"/>
          <w:sz w:val="24"/>
          <w:szCs w:val="24"/>
        </w:rPr>
        <w:t xml:space="preserve"> </w:t>
      </w:r>
      <w:r w:rsidR="006D24BE" w:rsidRPr="006D24BE">
        <w:rPr>
          <w:rFonts w:ascii="Times New Roman" w:hAnsi="Times New Roman" w:cs="Times New Roman"/>
          <w:sz w:val="24"/>
          <w:szCs w:val="24"/>
        </w:rPr>
        <w:t>Кадастровый номер: 40:29:010344:77</w:t>
      </w:r>
      <w:r w:rsidR="008101E5" w:rsidRPr="008101E5"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(далее по тексту – Предмет торгов), проводимых «__» ______ ___ г.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электронной торговой площадке «Россия онлайн», размещенной на сайте </w:t>
      </w:r>
      <w:hyperlink r:id="rId4" w:history="1">
        <w:r w:rsidRPr="005E1399">
          <w:rPr>
            <w:rStyle w:val="a3"/>
            <w:rFonts w:ascii="Times New Roman" w:hAnsi="Times New Roman" w:cs="Times New Roman"/>
            <w:sz w:val="24"/>
            <w:szCs w:val="24"/>
          </w:rPr>
          <w:t>https://rus-on.ru/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 сети Интернет, перечисляет задаток в сумме _______ руб. 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настоящим Договором.</w:t>
      </w:r>
    </w:p>
    <w:p w14:paraId="3BC698C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1.2. Задаток вносится в обеспечение исполнения обязательств Заявителя как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участника торгов: по заключению договора купли-продажи имущества, являющегося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Предметом торгов, в случае признания Заявителя победителем торгов; по оплате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указанного имущества, в случае признания Заявителя победителем торгов,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исполнения иных обязательств Заявителя по договору купли-продажи, заключенного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результатам торгов.</w:t>
      </w:r>
    </w:p>
    <w:p w14:paraId="4CDFABB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1.3. В случае признания Заявителя победителем торгов задаток Заявителю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возвращается и засчитывается в счет оплаты приобретенного на торгах имущества.</w:t>
      </w:r>
    </w:p>
    <w:p w14:paraId="3BCB3F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1.4. Задаток также не возвращается в случае отказа (уклонения) Заявителя,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признанного победителем торгов, от заключения договора купли-продажи имущества,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являющегося Предметом торгов; в случае не перечисления Заявителем денежных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по заключенному по результатам торгов договору купли-продажи; в случае неисполнения</w:t>
      </w:r>
    </w:p>
    <w:p w14:paraId="7F4C4DE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иных обязательств Заявителя по договору купли-продажи, заключенного по результатам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торгов.</w:t>
      </w:r>
    </w:p>
    <w:p w14:paraId="2D555795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1.5. Во всех остальных случаях задаток возвращается Заявителю в течение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(пяти) рабочих дней со дня подписания протокола о результатах проведения торгов.</w:t>
      </w:r>
    </w:p>
    <w:p w14:paraId="3E0DBFAD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2. Порядок внесения задатка</w:t>
      </w:r>
    </w:p>
    <w:p w14:paraId="307F33C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2.1. Задаток должен быть внесен Заявителем на расчетный счет Организатора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торгов, указанный в разделе 4 настоящего договора, в срок не позднее дня и времени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окончания приема заявок.</w:t>
      </w:r>
    </w:p>
    <w:p w14:paraId="1AF32527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2.2. Обязанность Заявителя по перечислению задатка считается исполненной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момент зачисления денежных средств на расчетный счет Организатора торгов в полной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сумме, указанной в п. 2.1. настоящего договора.</w:t>
      </w:r>
    </w:p>
    <w:p w14:paraId="7CE50F4C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2.3. В случае не перечисления либо перечисления не в полном объеме суммы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задатка в указанную в п. 2.1. настоящего договора дату, Организатор торгов не допускает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Заявителя к участию в торгах, а все перечисленные денежные средства Заявителем 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исполнение настоящего договора возвращаются ему в общем порядке, установленном в п.</w:t>
      </w:r>
    </w:p>
    <w:p w14:paraId="7A88D768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>1.5. настоящего договора.</w:t>
      </w:r>
    </w:p>
    <w:p w14:paraId="6EBCBA46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2.4. На денежные средства, перечисленные в соответствии с настоящим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договором, проценты не начисляются.</w:t>
      </w:r>
    </w:p>
    <w:p w14:paraId="5942F542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3. Заключительные положения</w:t>
      </w:r>
    </w:p>
    <w:p w14:paraId="78C7B91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A6EBA">
        <w:rPr>
          <w:rFonts w:ascii="Times New Roman" w:hAnsi="Times New Roman" w:cs="Times New Roman"/>
          <w:sz w:val="24"/>
          <w:szCs w:val="24"/>
        </w:rPr>
        <w:t>3.1. Споры и разногласия, возникающие из настоящего договора или 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 xml:space="preserve">ним, будут решаться сторонами путем переговоров. При </w:t>
      </w:r>
      <w:proofErr w:type="gramStart"/>
      <w:r w:rsidRPr="00AA6EBA">
        <w:rPr>
          <w:rFonts w:ascii="Times New Roman" w:hAnsi="Times New Roman" w:cs="Times New Roman"/>
          <w:sz w:val="24"/>
          <w:szCs w:val="24"/>
        </w:rPr>
        <w:t>не достижении</w:t>
      </w:r>
      <w:proofErr w:type="gramEnd"/>
      <w:r w:rsidRPr="00AA6EBA">
        <w:rPr>
          <w:rFonts w:ascii="Times New Roman" w:hAnsi="Times New Roman" w:cs="Times New Roman"/>
          <w:sz w:val="24"/>
          <w:szCs w:val="24"/>
        </w:rPr>
        <w:t xml:space="preserve"> согласия споры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разногласия подлежат рассмотрению Арбитражным судом Калужской области.</w:t>
      </w:r>
    </w:p>
    <w:p w14:paraId="2115B36E" w14:textId="77777777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EBA">
        <w:rPr>
          <w:rFonts w:ascii="Times New Roman" w:hAnsi="Times New Roman" w:cs="Times New Roman"/>
          <w:sz w:val="24"/>
          <w:szCs w:val="24"/>
        </w:rPr>
        <w:t>3.2. Во всем ином, не предусмотренном настоящим Договором, Стороны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6EBA">
        <w:rPr>
          <w:rFonts w:ascii="Times New Roman" w:hAnsi="Times New Roman" w:cs="Times New Roman"/>
          <w:sz w:val="24"/>
          <w:szCs w:val="24"/>
        </w:rPr>
        <w:t>руководствуются действующим законодательством Российской Федерации.</w:t>
      </w:r>
    </w:p>
    <w:p w14:paraId="58913C6E" w14:textId="77777777" w:rsidR="00AA6EBA" w:rsidRPr="00AA6EBA" w:rsidRDefault="00AA6EBA" w:rsidP="00AA6E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6EBA">
        <w:rPr>
          <w:rFonts w:ascii="Times New Roman" w:hAnsi="Times New Roman" w:cs="Times New Roman"/>
          <w:b/>
          <w:sz w:val="24"/>
          <w:szCs w:val="24"/>
        </w:rPr>
        <w:t>4. Реквизиты сторон</w:t>
      </w:r>
    </w:p>
    <w:p w14:paraId="56C82E03" w14:textId="77777777" w:rsidR="00AA6EBA" w:rsidRPr="00D1679E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679E">
        <w:rPr>
          <w:rFonts w:ascii="Times New Roman" w:hAnsi="Times New Roman" w:cs="Times New Roman"/>
          <w:b/>
          <w:sz w:val="24"/>
          <w:szCs w:val="24"/>
        </w:rPr>
        <w:t xml:space="preserve">Организатор торгов </w:t>
      </w:r>
    </w:p>
    <w:p w14:paraId="589A1210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Финансовый управляющий </w:t>
      </w:r>
    </w:p>
    <w:p w14:paraId="44A80204" w14:textId="19C39300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4BE">
        <w:rPr>
          <w:rFonts w:ascii="Times New Roman" w:hAnsi="Times New Roman" w:cs="Times New Roman"/>
          <w:sz w:val="24"/>
          <w:szCs w:val="24"/>
        </w:rPr>
        <w:t>Колявкин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6D24BE">
        <w:rPr>
          <w:rFonts w:ascii="Times New Roman" w:hAnsi="Times New Roman" w:cs="Times New Roman"/>
          <w:sz w:val="24"/>
          <w:szCs w:val="24"/>
        </w:rPr>
        <w:t xml:space="preserve"> Никола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D24BE">
        <w:rPr>
          <w:rFonts w:ascii="Times New Roman" w:hAnsi="Times New Roman" w:cs="Times New Roman"/>
          <w:sz w:val="24"/>
          <w:szCs w:val="24"/>
        </w:rPr>
        <w:t xml:space="preserve"> Григорьевич</w:t>
      </w:r>
      <w:r>
        <w:rPr>
          <w:rFonts w:ascii="Times New Roman" w:hAnsi="Times New Roman" w:cs="Times New Roman"/>
          <w:sz w:val="24"/>
          <w:szCs w:val="24"/>
        </w:rPr>
        <w:t>а</w:t>
      </w:r>
    </w:p>
    <w:p w14:paraId="7C622DE3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Филиал "Центральный" ПАО "СОВКОМБАНК"</w:t>
      </w:r>
    </w:p>
    <w:p w14:paraId="5D8766E2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633011, Российская Федерация, Новосибирская область,</w:t>
      </w:r>
    </w:p>
    <w:p w14:paraId="2E82CB09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г. Бердск, ул. Попова, д. 11, телефон: 8-800-100-00-06</w:t>
      </w:r>
    </w:p>
    <w:p w14:paraId="6AB3F76D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БИК 045004763</w:t>
      </w:r>
    </w:p>
    <w:p w14:paraId="152804AA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ИНН 4401116480</w:t>
      </w:r>
    </w:p>
    <w:p w14:paraId="3B47AF19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КПП 544543001</w:t>
      </w:r>
    </w:p>
    <w:p w14:paraId="4815148B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ОГРН 1144400000425</w:t>
      </w:r>
    </w:p>
    <w:p w14:paraId="6BC1F6C1" w14:textId="77777777" w:rsidR="006D24BE" w:rsidRPr="006D24BE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24BE">
        <w:rPr>
          <w:rFonts w:ascii="Times New Roman" w:hAnsi="Times New Roman" w:cs="Times New Roman"/>
          <w:sz w:val="24"/>
          <w:szCs w:val="24"/>
        </w:rPr>
        <w:t>Корр</w:t>
      </w:r>
      <w:proofErr w:type="spellEnd"/>
      <w:r w:rsidRPr="006D24BE">
        <w:rPr>
          <w:rFonts w:ascii="Times New Roman" w:hAnsi="Times New Roman" w:cs="Times New Roman"/>
          <w:sz w:val="24"/>
          <w:szCs w:val="24"/>
        </w:rPr>
        <w:t>/счет 30101810150040000763</w:t>
      </w:r>
    </w:p>
    <w:p w14:paraId="16B3A896" w14:textId="0B24374A" w:rsidR="001809FD" w:rsidRPr="00AA6EBA" w:rsidRDefault="006D24BE" w:rsidP="006D2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4BE">
        <w:rPr>
          <w:rFonts w:ascii="Times New Roman" w:hAnsi="Times New Roman" w:cs="Times New Roman"/>
          <w:sz w:val="24"/>
          <w:szCs w:val="24"/>
        </w:rPr>
        <w:t>Р/счет для внесения задатков 40817810650190747114.</w:t>
      </w:r>
    </w:p>
    <w:p w14:paraId="055741F6" w14:textId="57C65B9C" w:rsidR="00AA6EBA" w:rsidRP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t xml:space="preserve">______________________ </w:t>
      </w:r>
      <w:r w:rsidR="008101E5">
        <w:rPr>
          <w:rFonts w:ascii="Times New Roman" w:hAnsi="Times New Roman" w:cs="Times New Roman"/>
          <w:sz w:val="24"/>
          <w:szCs w:val="24"/>
        </w:rPr>
        <w:t>В</w:t>
      </w:r>
      <w:r w:rsidRPr="00AA6EBA">
        <w:rPr>
          <w:rFonts w:ascii="Times New Roman" w:hAnsi="Times New Roman" w:cs="Times New Roman"/>
          <w:sz w:val="24"/>
          <w:szCs w:val="24"/>
        </w:rPr>
        <w:t>.Ю. Косицын</w:t>
      </w:r>
    </w:p>
    <w:p w14:paraId="7F8A2812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EBA">
        <w:rPr>
          <w:rFonts w:ascii="Times New Roman" w:hAnsi="Times New Roman" w:cs="Times New Roman"/>
          <w:sz w:val="24"/>
          <w:szCs w:val="24"/>
        </w:rPr>
        <w:cr/>
      </w:r>
    </w:p>
    <w:p w14:paraId="72303319" w14:textId="77777777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806B0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B98507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C5C5BB" w14:textId="77777777" w:rsidR="00A64813" w:rsidRDefault="00A64813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2529F6" w14:textId="38E05F8D" w:rsidR="00AA6EBA" w:rsidRDefault="00AA6EBA" w:rsidP="00AA6E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A6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EBA"/>
    <w:rsid w:val="001809FD"/>
    <w:rsid w:val="001B7240"/>
    <w:rsid w:val="0049152F"/>
    <w:rsid w:val="006D24BE"/>
    <w:rsid w:val="00777D67"/>
    <w:rsid w:val="008101E5"/>
    <w:rsid w:val="00A64813"/>
    <w:rsid w:val="00AA6EBA"/>
    <w:rsid w:val="00C13739"/>
    <w:rsid w:val="00D1679E"/>
    <w:rsid w:val="00FD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A046"/>
  <w15:docId w15:val="{304F6439-6FC9-4DB5-B010-424BF0776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E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-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</dc:creator>
  <cp:lastModifiedBy>я кто то</cp:lastModifiedBy>
  <cp:revision>2</cp:revision>
  <cp:lastPrinted>2024-12-21T18:46:00Z</cp:lastPrinted>
  <dcterms:created xsi:type="dcterms:W3CDTF">2025-02-04T19:47:00Z</dcterms:created>
  <dcterms:modified xsi:type="dcterms:W3CDTF">2025-02-04T19:47:00Z</dcterms:modified>
</cp:coreProperties>
</file>