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14E" w14:textId="77777777" w:rsidR="006F3D9A" w:rsidRDefault="00000000">
      <w:pPr>
        <w:pStyle w:val="1"/>
        <w:spacing w:before="73"/>
        <w:ind w:right="64"/>
      </w:pP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rPr>
          <w:spacing w:val="-2"/>
        </w:rPr>
        <w:t>ЗАДАТКА</w:t>
      </w:r>
    </w:p>
    <w:p w14:paraId="4A641A66" w14:textId="77777777" w:rsidR="006F3D9A" w:rsidRDefault="00000000">
      <w:pPr>
        <w:tabs>
          <w:tab w:val="left" w:pos="5489"/>
        </w:tabs>
        <w:spacing w:before="2"/>
        <w:ind w:right="14"/>
        <w:jc w:val="center"/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ЭЛЕКТРОННЫХ</w:t>
      </w:r>
      <w:r>
        <w:rPr>
          <w:b/>
          <w:spacing w:val="-4"/>
        </w:rPr>
        <w:t xml:space="preserve"> </w:t>
      </w:r>
      <w:r>
        <w:rPr>
          <w:b/>
        </w:rPr>
        <w:t>ТОРГАХ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u w:val="single"/>
        </w:rPr>
        <w:tab/>
      </w:r>
    </w:p>
    <w:p w14:paraId="7D558574" w14:textId="77777777" w:rsidR="006F3D9A" w:rsidRDefault="006F3D9A">
      <w:pPr>
        <w:pStyle w:val="a3"/>
        <w:rPr>
          <w:sz w:val="14"/>
        </w:rPr>
      </w:pPr>
    </w:p>
    <w:p w14:paraId="54EDC181" w14:textId="53803D1E" w:rsidR="006F3D9A" w:rsidRDefault="00000000">
      <w:pPr>
        <w:pStyle w:val="a3"/>
        <w:tabs>
          <w:tab w:val="left" w:pos="5802"/>
          <w:tab w:val="left" w:pos="7775"/>
        </w:tabs>
        <w:spacing w:before="92"/>
        <w:ind w:left="102"/>
      </w:pPr>
      <w:r>
        <w:t>г.</w:t>
      </w:r>
      <w:r>
        <w:rPr>
          <w:spacing w:val="-2"/>
        </w:rPr>
        <w:t xml:space="preserve"> Москва</w:t>
      </w:r>
      <w:r>
        <w:tab/>
      </w:r>
      <w:r w:rsidR="006A3B3A">
        <w:t xml:space="preserve">     </w:t>
      </w:r>
      <w:proofErr w:type="gramStart"/>
      <w:r w:rsidR="006A3B3A">
        <w:t xml:space="preserve"> </w:t>
      </w:r>
      <w:r w:rsidR="00921C18">
        <w:t xml:space="preserve">  </w:t>
      </w:r>
      <w:r>
        <w:t>«</w:t>
      </w:r>
      <w:proofErr w:type="gramEnd"/>
      <w:r>
        <w:rPr>
          <w:spacing w:val="59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2025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14:paraId="40255033" w14:textId="77777777" w:rsidR="006F3D9A" w:rsidRDefault="006F3D9A">
      <w:pPr>
        <w:pStyle w:val="a3"/>
      </w:pPr>
    </w:p>
    <w:p w14:paraId="7282824D" w14:textId="77777777" w:rsidR="006F3D9A" w:rsidRDefault="00000000">
      <w:pPr>
        <w:pStyle w:val="a3"/>
        <w:tabs>
          <w:tab w:val="left" w:pos="4148"/>
        </w:tabs>
        <w:ind w:left="102" w:right="163" w:firstLine="707"/>
        <w:jc w:val="both"/>
      </w:pPr>
      <w:r>
        <w:t xml:space="preserve">ООО «РУССИА </w:t>
      </w:r>
      <w:proofErr w:type="spellStart"/>
      <w:r>
        <w:t>ОнЛайн</w:t>
      </w:r>
      <w:proofErr w:type="spellEnd"/>
      <w:r>
        <w:t>» в лице генерального директора, действующего на основании Устава,</w:t>
      </w:r>
      <w:r>
        <w:rPr>
          <w:spacing w:val="-8"/>
        </w:rPr>
        <w:t xml:space="preserve"> </w:t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«Оператор»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торговой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РУССИА</w:t>
      </w:r>
      <w:r>
        <w:rPr>
          <w:spacing w:val="-8"/>
        </w:rPr>
        <w:t xml:space="preserve"> </w:t>
      </w:r>
      <w:proofErr w:type="spellStart"/>
      <w:r>
        <w:t>ОнЛайн</w:t>
      </w:r>
      <w:proofErr w:type="spellEnd"/>
      <w:r>
        <w:t xml:space="preserve">, с одной стороны и </w:t>
      </w:r>
      <w:r>
        <w:rPr>
          <w:u w:val="single"/>
        </w:rPr>
        <w:tab/>
      </w:r>
    </w:p>
    <w:p w14:paraId="13CDB2A5" w14:textId="77777777" w:rsidR="006F3D9A" w:rsidRDefault="00000000">
      <w:pPr>
        <w:pStyle w:val="a3"/>
        <w:spacing w:before="6"/>
        <w:rPr>
          <w:sz w:val="19"/>
        </w:rPr>
      </w:pPr>
      <w:r>
        <w:pict w14:anchorId="24F1F4C0">
          <v:shape id="docshape1" o:spid="_x0000_s1027" style="position:absolute;margin-left:85.1pt;margin-top:12.4pt;width:379.45pt;height:.1pt;z-index:-15728640;mso-wrap-distance-left:0;mso-wrap-distance-right:0;mso-position-horizontal-relative:page" coordorigin="1702,248" coordsize="7589,0" path="m1702,248r7589,e" filled="f" strokeweight=".15578mm">
            <v:path arrowok="t"/>
            <w10:wrap type="topAndBottom" anchorx="page"/>
          </v:shape>
        </w:pict>
      </w:r>
    </w:p>
    <w:p w14:paraId="554B225B" w14:textId="77777777" w:rsidR="006F3D9A" w:rsidRDefault="00000000">
      <w:pPr>
        <w:pStyle w:val="a3"/>
        <w:tabs>
          <w:tab w:val="left" w:pos="8331"/>
        </w:tabs>
        <w:spacing w:line="252" w:lineRule="exact"/>
        <w:ind w:left="102"/>
      </w:pP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«Претендент</w:t>
      </w:r>
      <w:proofErr w:type="gramStart"/>
      <w:r>
        <w:t>»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E71E2A9" w14:textId="77777777" w:rsidR="006F3D9A" w:rsidRDefault="00000000">
      <w:pPr>
        <w:pStyle w:val="a3"/>
        <w:spacing w:before="7"/>
        <w:rPr>
          <w:sz w:val="19"/>
        </w:rPr>
      </w:pPr>
      <w:r>
        <w:pict w14:anchorId="71472A7C">
          <v:shape id="docshape2" o:spid="_x0000_s1026" style="position:absolute;margin-left:85.1pt;margin-top:12.45pt;width:379.45pt;height:.1pt;z-index:-15728128;mso-wrap-distance-left:0;mso-wrap-distance-right:0;mso-position-horizontal-relative:page" coordorigin="1702,249" coordsize="7589,0" path="m1702,249r7589,e" filled="f" strokeweight=".15578mm">
            <v:path arrowok="t"/>
            <w10:wrap type="topAndBottom" anchorx="page"/>
          </v:shape>
        </w:pict>
      </w:r>
    </w:p>
    <w:p w14:paraId="321152EC" w14:textId="77777777" w:rsidR="006F3D9A" w:rsidRDefault="00000000">
      <w:pPr>
        <w:pStyle w:val="a3"/>
        <w:spacing w:line="252" w:lineRule="exact"/>
        <w:ind w:left="102"/>
        <w:jc w:val="both"/>
      </w:pP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нижеследующем:</w:t>
      </w:r>
    </w:p>
    <w:p w14:paraId="5DA7064B" w14:textId="5CBEC262" w:rsidR="006F3D9A" w:rsidRDefault="00000000" w:rsidP="006A3B3A">
      <w:pPr>
        <w:pStyle w:val="a4"/>
        <w:numPr>
          <w:ilvl w:val="0"/>
          <w:numId w:val="1"/>
        </w:numPr>
        <w:tabs>
          <w:tab w:val="left" w:pos="977"/>
        </w:tabs>
        <w:ind w:left="102" w:firstLine="707"/>
        <w:jc w:val="both"/>
      </w:pPr>
      <w:r>
        <w:t>Претендент торгов передает, а Оператор принимает задаток в размер</w:t>
      </w:r>
      <w:r w:rsidR="006A3B3A">
        <w:t>е</w:t>
      </w:r>
      <w:r>
        <w:t xml:space="preserve"> </w:t>
      </w:r>
      <w:r w:rsidRPr="006A3B3A">
        <w:tab/>
      </w:r>
      <w:r w:rsidRPr="006A3B3A">
        <w:tab/>
      </w:r>
      <w:r w:rsidRPr="006A3B3A">
        <w:tab/>
      </w:r>
      <w:r>
        <w:t xml:space="preserve"> рублей в счет</w:t>
      </w:r>
      <w:r w:rsidRPr="006A3B3A">
        <w:t xml:space="preserve"> </w:t>
      </w:r>
      <w:r>
        <w:t xml:space="preserve">подтверждения своего участия в открытых торгах № </w:t>
      </w:r>
      <w:r w:rsidRPr="006A3B3A">
        <w:tab/>
      </w:r>
      <w:r w:rsidRPr="006A3B3A">
        <w:tab/>
      </w:r>
      <w:r>
        <w:t xml:space="preserve"> в электронной</w:t>
      </w:r>
      <w:r w:rsidRPr="006A3B3A">
        <w:t xml:space="preserve"> </w:t>
      </w:r>
      <w:r>
        <w:t>форме</w:t>
      </w:r>
      <w:r w:rsidRPr="006A3B3A">
        <w:t xml:space="preserve"> </w:t>
      </w:r>
      <w:r w:rsidR="006A3B3A">
        <w:t>по</w:t>
      </w:r>
      <w:r w:rsidRPr="006A3B3A">
        <w:t xml:space="preserve"> </w:t>
      </w:r>
      <w:r>
        <w:t>продаже</w:t>
      </w:r>
      <w:r w:rsidRPr="006A3B3A">
        <w:t xml:space="preserve"> </w:t>
      </w:r>
      <w:r>
        <w:t>имущества</w:t>
      </w:r>
      <w:r w:rsidRPr="006A3B3A">
        <w:t xml:space="preserve"> </w:t>
      </w:r>
      <w:proofErr w:type="spellStart"/>
      <w:r w:rsidR="00921C18">
        <w:t>Сыманович</w:t>
      </w:r>
      <w:proofErr w:type="spellEnd"/>
      <w:r w:rsidR="00921C18">
        <w:t xml:space="preserve"> Оксаны Дмитриевны</w:t>
      </w:r>
      <w:r w:rsidRPr="006A3B3A">
        <w:t xml:space="preserve"> </w:t>
      </w:r>
      <w:r>
        <w:t>в</w:t>
      </w:r>
      <w:r w:rsidRPr="006A3B3A">
        <w:t xml:space="preserve"> </w:t>
      </w:r>
      <w:r>
        <w:t xml:space="preserve">ходе процедур, применяемых в деле о банкротстве, назначенных на </w:t>
      </w:r>
      <w:r w:rsidRPr="006A3B3A">
        <w:tab/>
        <w:t xml:space="preserve">2025 </w:t>
      </w:r>
      <w:r>
        <w:t>г.</w:t>
      </w:r>
      <w:r w:rsidRPr="006A3B3A">
        <w:t xml:space="preserve">   </w:t>
      </w:r>
      <w:r>
        <w:t xml:space="preserve">часов </w:t>
      </w:r>
      <w:r w:rsidRPr="006A3B3A">
        <w:t xml:space="preserve">  </w:t>
      </w:r>
      <w:r>
        <w:t xml:space="preserve">минут по московскому времени по продаже имущества выставляемого лотом № 1 (далее объект торгов), а именно : за лот №1, </w:t>
      </w:r>
      <w:r w:rsidR="006A3B3A" w:rsidRPr="006A3B3A">
        <w:t xml:space="preserve">Земельный участок, площадь 500 +/- 8 кв.м., назначение: Земли населенных пунктов, адрес (местонахождение): Россия, </w:t>
      </w:r>
      <w:proofErr w:type="spellStart"/>
      <w:r w:rsidR="006A3B3A" w:rsidRPr="006A3B3A">
        <w:t>обл</w:t>
      </w:r>
      <w:proofErr w:type="spellEnd"/>
      <w:r w:rsidR="006A3B3A" w:rsidRPr="006A3B3A">
        <w:t xml:space="preserve"> Курганская, р-н Кетовский, с Чесноки, Луговая, дом уч. 7, кадастровый (условный) номер: 45:08:021401:444</w:t>
      </w:r>
      <w:r w:rsidR="006A3B3A">
        <w:t xml:space="preserve"> </w:t>
      </w:r>
      <w:r>
        <w:t xml:space="preserve">по начальной цене продажи </w:t>
      </w:r>
      <w:r w:rsidR="006A3B3A" w:rsidRPr="006A3B3A">
        <w:t>99 505,00</w:t>
      </w:r>
      <w:r w:rsidRPr="006A3B3A">
        <w:t xml:space="preserve"> </w:t>
      </w:r>
      <w:r>
        <w:t>руб.</w:t>
      </w:r>
    </w:p>
    <w:p w14:paraId="6BA94DED" w14:textId="77777777" w:rsidR="006F3D9A" w:rsidRDefault="00000000">
      <w:pPr>
        <w:pStyle w:val="a4"/>
        <w:numPr>
          <w:ilvl w:val="0"/>
          <w:numId w:val="1"/>
        </w:numPr>
        <w:tabs>
          <w:tab w:val="left" w:pos="977"/>
        </w:tabs>
        <w:ind w:left="102" w:firstLine="707"/>
        <w:jc w:val="both"/>
        <w:rPr>
          <w:rFonts w:ascii="Calibri" w:hAnsi="Calibri"/>
        </w:rPr>
      </w:pPr>
      <w:r>
        <w:t>Участник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Участнику</w:t>
      </w:r>
      <w:r>
        <w:rPr>
          <w:spacing w:val="-11"/>
        </w:rPr>
        <w:t xml:space="preserve"> </w:t>
      </w:r>
      <w:r>
        <w:t>разъяснены,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полностью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13"/>
        </w:rPr>
        <w:t xml:space="preserve"> </w:t>
      </w:r>
      <w:r>
        <w:t xml:space="preserve">согласен. Задаток перечисляется участником торгов в счет обеспечения исполнения обязательств по оплате продаваемого на торгах имущества Коновалова Владислава </w:t>
      </w:r>
      <w:proofErr w:type="gramStart"/>
      <w:r>
        <w:t xml:space="preserve">Васильевича </w:t>
      </w:r>
      <w:r>
        <w:rPr>
          <w:rFonts w:ascii="Calibri" w:hAnsi="Calibri"/>
        </w:rPr>
        <w:t>.</w:t>
      </w:r>
      <w:proofErr w:type="gramEnd"/>
    </w:p>
    <w:p w14:paraId="591F5F67" w14:textId="1D340205" w:rsidR="006F3D9A" w:rsidRDefault="00000000">
      <w:pPr>
        <w:pStyle w:val="1"/>
        <w:numPr>
          <w:ilvl w:val="0"/>
          <w:numId w:val="1"/>
        </w:numPr>
        <w:tabs>
          <w:tab w:val="left" w:pos="1206"/>
        </w:tabs>
        <w:ind w:left="102" w:right="164" w:firstLine="707"/>
        <w:jc w:val="both"/>
      </w:pPr>
      <w:r>
        <w:t xml:space="preserve">Реквизиты для перечисления задатка: ООО «РУССИА </w:t>
      </w:r>
      <w:proofErr w:type="spellStart"/>
      <w:r>
        <w:t>ОнЛайн</w:t>
      </w:r>
      <w:proofErr w:type="spellEnd"/>
      <w:r>
        <w:t>»:</w:t>
      </w:r>
      <w:r w:rsidR="006A3B3A">
        <w:t xml:space="preserve"> </w:t>
      </w:r>
      <w:r>
        <w:t xml:space="preserve">ОГРН 1157746027878 ИНН 7715401966; КПП 773001001 расчетный счет 40702810500000149166 в Филиал "ЦЕНТРАЛЬНЫЙ" Банка ВТБ ПАО Г. МОСКВА БИК 044525411 к/с </w:t>
      </w:r>
      <w:r>
        <w:rPr>
          <w:spacing w:val="-2"/>
        </w:rPr>
        <w:t>30101810145250000411</w:t>
      </w:r>
    </w:p>
    <w:p w14:paraId="6C34D533" w14:textId="4DBAEF08" w:rsidR="006F3D9A" w:rsidRDefault="00000000" w:rsidP="006A3B3A">
      <w:pPr>
        <w:pStyle w:val="a4"/>
        <w:numPr>
          <w:ilvl w:val="0"/>
          <w:numId w:val="1"/>
        </w:numPr>
        <w:tabs>
          <w:tab w:val="left" w:pos="1026"/>
        </w:tabs>
        <w:ind w:left="102" w:firstLine="707"/>
        <w:jc w:val="both"/>
      </w:pPr>
      <w:r>
        <w:t>Участнику</w:t>
      </w:r>
      <w:r>
        <w:rPr>
          <w:spacing w:val="-7"/>
        </w:rPr>
        <w:t xml:space="preserve"> </w:t>
      </w:r>
      <w:r>
        <w:t>торгов,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победившему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торгах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продаже имущества </w:t>
      </w:r>
      <w:proofErr w:type="spellStart"/>
      <w:r w:rsidR="006A3B3A">
        <w:t>Сыманович</w:t>
      </w:r>
      <w:proofErr w:type="spellEnd"/>
      <w:r w:rsidR="006A3B3A">
        <w:t xml:space="preserve"> Оксаны Дмитриевны</w:t>
      </w:r>
      <w:r>
        <w:t xml:space="preserve">; </w:t>
      </w:r>
      <w:r w:rsidR="006A3B3A" w:rsidRPr="006A3B3A">
        <w:t xml:space="preserve">Земельный участок, площадь 500 +/- 8 кв.м., назначение: Земли населенных пунктов, адрес (местонахождение): Россия, </w:t>
      </w:r>
      <w:proofErr w:type="spellStart"/>
      <w:r w:rsidR="006A3B3A" w:rsidRPr="006A3B3A">
        <w:t>обл</w:t>
      </w:r>
      <w:proofErr w:type="spellEnd"/>
      <w:r w:rsidR="006A3B3A" w:rsidRPr="006A3B3A">
        <w:t xml:space="preserve"> Курганская, р-н Кетовский, с Чесноки, Луговая, дом уч. 7, кадастровый (условный) номер: 45:08:021401:444</w:t>
      </w:r>
      <w:r w:rsidR="006A3B3A">
        <w:t xml:space="preserve"> </w:t>
      </w:r>
      <w:r>
        <w:t xml:space="preserve">по торгам №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процедур,</w:t>
      </w:r>
      <w:r>
        <w:rPr>
          <w:spacing w:val="-13"/>
        </w:rPr>
        <w:t xml:space="preserve"> </w:t>
      </w:r>
      <w:r>
        <w:t>применяемых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деле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банкротстве,</w:t>
      </w:r>
      <w:r>
        <w:rPr>
          <w:spacing w:val="-14"/>
        </w:rPr>
        <w:t xml:space="preserve"> </w:t>
      </w:r>
      <w:r>
        <w:t>гарантируется</w:t>
      </w:r>
      <w:r>
        <w:rPr>
          <w:spacing w:val="-8"/>
        </w:rPr>
        <w:t xml:space="preserve"> </w:t>
      </w:r>
      <w:r>
        <w:t>возврат</w:t>
      </w:r>
      <w:r>
        <w:rPr>
          <w:spacing w:val="-7"/>
        </w:rPr>
        <w:t xml:space="preserve"> </w:t>
      </w:r>
      <w:r>
        <w:t>задатка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семи</w:t>
      </w:r>
      <w:r>
        <w:rPr>
          <w:spacing w:val="-8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 после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Оператора</w:t>
      </w:r>
      <w:r>
        <w:rPr>
          <w:spacing w:val="-11"/>
        </w:rPr>
        <w:t xml:space="preserve"> </w:t>
      </w:r>
      <w:r>
        <w:rPr>
          <w:b/>
        </w:rPr>
        <w:t>заявления</w:t>
      </w:r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возврате</w:t>
      </w:r>
      <w:r>
        <w:rPr>
          <w:b/>
          <w:spacing w:val="-11"/>
        </w:rPr>
        <w:t xml:space="preserve"> </w:t>
      </w:r>
      <w:r>
        <w:rPr>
          <w:b/>
        </w:rPr>
        <w:t>перечисленного</w:t>
      </w:r>
      <w:r>
        <w:rPr>
          <w:b/>
          <w:spacing w:val="-12"/>
        </w:rPr>
        <w:t xml:space="preserve"> </w:t>
      </w:r>
      <w:r>
        <w:rPr>
          <w:b/>
        </w:rPr>
        <w:t>задатка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указанием своих банковских реквизитов</w:t>
      </w:r>
      <w:r>
        <w:t>.</w:t>
      </w:r>
    </w:p>
    <w:p w14:paraId="41E3E955" w14:textId="77777777" w:rsidR="006F3D9A" w:rsidRDefault="00000000">
      <w:pPr>
        <w:pStyle w:val="a4"/>
        <w:numPr>
          <w:ilvl w:val="0"/>
          <w:numId w:val="1"/>
        </w:numPr>
        <w:tabs>
          <w:tab w:val="left" w:pos="1038"/>
        </w:tabs>
        <w:ind w:left="102" w:right="165" w:firstLine="707"/>
        <w:jc w:val="both"/>
      </w:pPr>
      <w:r>
        <w:t>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заявлению.</w:t>
      </w:r>
    </w:p>
    <w:p w14:paraId="768C6083" w14:textId="49D936BF" w:rsidR="006F3D9A" w:rsidRDefault="00000000" w:rsidP="006A3B3A">
      <w:pPr>
        <w:pStyle w:val="a4"/>
        <w:numPr>
          <w:ilvl w:val="0"/>
          <w:numId w:val="1"/>
        </w:numPr>
        <w:tabs>
          <w:tab w:val="left" w:pos="1017"/>
        </w:tabs>
        <w:spacing w:before="73"/>
        <w:ind w:left="102" w:right="165" w:firstLine="707"/>
        <w:jc w:val="both"/>
      </w:pPr>
      <w:r>
        <w:t>При</w:t>
      </w:r>
      <w:r>
        <w:rPr>
          <w:spacing w:val="-14"/>
        </w:rPr>
        <w:t xml:space="preserve"> </w:t>
      </w:r>
      <w:r>
        <w:t>уклонении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победителя</w:t>
      </w:r>
      <w:r>
        <w:rPr>
          <w:spacing w:val="-14"/>
        </w:rPr>
        <w:t xml:space="preserve"> </w:t>
      </w:r>
      <w:r>
        <w:t>открытых</w:t>
      </w:r>
      <w:r>
        <w:rPr>
          <w:spacing w:val="-14"/>
        </w:rPr>
        <w:t xml:space="preserve"> </w:t>
      </w:r>
      <w:r>
        <w:t>торгов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продаже имущества, </w:t>
      </w:r>
      <w:proofErr w:type="spellStart"/>
      <w:r w:rsidR="006A3B3A">
        <w:t>Сыманович</w:t>
      </w:r>
      <w:proofErr w:type="spellEnd"/>
      <w:r w:rsidR="006A3B3A">
        <w:t xml:space="preserve"> Оксаны Дмитриевны</w:t>
      </w:r>
      <w:r>
        <w:t xml:space="preserve">; </w:t>
      </w:r>
      <w:r w:rsidR="006A3B3A" w:rsidRPr="006A3B3A">
        <w:t xml:space="preserve">Земельный участок, площадь 500 +/- 8 кв.м., назначение: Земли населенных пунктов, адрес (местонахождение): Россия, </w:t>
      </w:r>
      <w:proofErr w:type="spellStart"/>
      <w:r w:rsidR="006A3B3A" w:rsidRPr="006A3B3A">
        <w:t>обл</w:t>
      </w:r>
      <w:proofErr w:type="spellEnd"/>
      <w:r w:rsidR="006A3B3A" w:rsidRPr="006A3B3A">
        <w:t xml:space="preserve"> Курганская, р-н Кетовский, с Чесноки, Луговая, дом уч. 7, кадастровый (условный) номер: 45:08:021401:444</w:t>
      </w:r>
      <w:r w:rsidR="006A3B3A">
        <w:t xml:space="preserve"> </w:t>
      </w:r>
      <w:r>
        <w:t xml:space="preserve">по торгам № </w:t>
      </w:r>
      <w:r>
        <w:rPr>
          <w:spacing w:val="80"/>
          <w:w w:val="150"/>
          <w:u w:val="single"/>
        </w:rPr>
        <w:t xml:space="preserve"> </w:t>
      </w:r>
      <w:r>
        <w:t>, в ходе процедур, применяемых в деле о банкротстве, от подписания в установленный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торгов,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</w:t>
      </w:r>
      <w:r>
        <w:rPr>
          <w:spacing w:val="-2"/>
        </w:rPr>
        <w:t xml:space="preserve"> </w:t>
      </w:r>
      <w:r>
        <w:t>(организатора торгов) по его письменному заявлению.</w:t>
      </w:r>
    </w:p>
    <w:p w14:paraId="025F8997" w14:textId="77777777" w:rsidR="006F3D9A" w:rsidRDefault="006F3D9A">
      <w:pPr>
        <w:pStyle w:val="a3"/>
        <w:rPr>
          <w:sz w:val="14"/>
        </w:rPr>
      </w:pPr>
    </w:p>
    <w:p w14:paraId="262E0D0B" w14:textId="77777777" w:rsidR="006F3D9A" w:rsidRDefault="006F3D9A">
      <w:pPr>
        <w:rPr>
          <w:sz w:val="14"/>
        </w:rPr>
        <w:sectPr w:rsidR="006F3D9A">
          <w:pgSz w:w="11910" w:h="16840"/>
          <w:pgMar w:top="1040" w:right="680" w:bottom="280" w:left="1600" w:header="720" w:footer="720" w:gutter="0"/>
          <w:cols w:space="720"/>
        </w:sectPr>
      </w:pPr>
    </w:p>
    <w:p w14:paraId="4FB738C3" w14:textId="77777777" w:rsidR="006F3D9A" w:rsidRDefault="00000000">
      <w:pPr>
        <w:pStyle w:val="a3"/>
        <w:tabs>
          <w:tab w:val="left" w:pos="5282"/>
        </w:tabs>
        <w:spacing w:before="92"/>
        <w:ind w:left="102"/>
      </w:pPr>
      <w:r>
        <w:rPr>
          <w:spacing w:val="-2"/>
        </w:rPr>
        <w:t>Претендент:</w:t>
      </w:r>
      <w:r>
        <w:tab/>
      </w:r>
      <w:r>
        <w:rPr>
          <w:spacing w:val="-2"/>
        </w:rPr>
        <w:t>Оператор:</w:t>
      </w:r>
    </w:p>
    <w:p w14:paraId="4309728C" w14:textId="77777777" w:rsidR="006F3D9A" w:rsidRDefault="00000000">
      <w:pPr>
        <w:spacing w:before="1"/>
        <w:rPr>
          <w:sz w:val="30"/>
        </w:rPr>
      </w:pPr>
      <w:r>
        <w:br w:type="column"/>
      </w:r>
    </w:p>
    <w:p w14:paraId="5C7C394D" w14:textId="77777777" w:rsidR="006F3D9A" w:rsidRDefault="00000000">
      <w:pPr>
        <w:pStyle w:val="a3"/>
        <w:ind w:left="104" w:hanging="3"/>
      </w:pPr>
      <w:r>
        <w:t>ЭТП</w:t>
      </w:r>
      <w:r>
        <w:rPr>
          <w:spacing w:val="-14"/>
        </w:rPr>
        <w:t xml:space="preserve"> </w:t>
      </w:r>
      <w:r>
        <w:t>«РУССИА</w:t>
      </w:r>
      <w:r>
        <w:rPr>
          <w:spacing w:val="-14"/>
        </w:rPr>
        <w:t xml:space="preserve"> </w:t>
      </w:r>
      <w:proofErr w:type="spellStart"/>
      <w:r>
        <w:t>ОнЛайн</w:t>
      </w:r>
      <w:proofErr w:type="spellEnd"/>
      <w:r>
        <w:t>": ООО</w:t>
      </w:r>
      <w:r>
        <w:rPr>
          <w:spacing w:val="-6"/>
        </w:rPr>
        <w:t xml:space="preserve"> </w:t>
      </w:r>
      <w:r>
        <w:t>«РУССИА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»</w:t>
      </w:r>
    </w:p>
    <w:p w14:paraId="24AF3403" w14:textId="77777777" w:rsidR="006F3D9A" w:rsidRDefault="006F3D9A">
      <w:pPr>
        <w:sectPr w:rsidR="006F3D9A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282" w:space="617"/>
            <w:col w:w="2731"/>
          </w:cols>
        </w:sectPr>
      </w:pPr>
    </w:p>
    <w:p w14:paraId="706B2649" w14:textId="77777777" w:rsidR="006F3D9A" w:rsidRDefault="006F3D9A">
      <w:pPr>
        <w:pStyle w:val="a3"/>
        <w:rPr>
          <w:sz w:val="14"/>
        </w:rPr>
      </w:pPr>
    </w:p>
    <w:p w14:paraId="59A8BE7F" w14:textId="77777777" w:rsidR="006F3D9A" w:rsidRDefault="00000000">
      <w:pPr>
        <w:pStyle w:val="a3"/>
        <w:spacing w:before="92"/>
        <w:ind w:left="159" w:right="165" w:firstLine="3619"/>
        <w:jc w:val="right"/>
      </w:pPr>
      <w:r>
        <w:t>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-4"/>
        </w:rPr>
        <w:t xml:space="preserve"> </w:t>
      </w:r>
      <w:r>
        <w:t>121087,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Заречная,</w:t>
      </w:r>
      <w:r>
        <w:rPr>
          <w:spacing w:val="-5"/>
        </w:rPr>
        <w:t xml:space="preserve"> </w:t>
      </w:r>
      <w:r>
        <w:t>5-2-12 Фактический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корреспонденции:</w:t>
      </w:r>
      <w:r>
        <w:rPr>
          <w:spacing w:val="-6"/>
        </w:rPr>
        <w:t xml:space="preserve"> </w:t>
      </w:r>
      <w:r>
        <w:t>105082,</w:t>
      </w:r>
      <w:r>
        <w:rPr>
          <w:spacing w:val="-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Фридриха</w:t>
      </w:r>
      <w:r>
        <w:rPr>
          <w:spacing w:val="-4"/>
        </w:rPr>
        <w:t xml:space="preserve"> </w:t>
      </w:r>
      <w:r>
        <w:t>Энгельса,</w:t>
      </w:r>
      <w:r>
        <w:rPr>
          <w:spacing w:val="-6"/>
        </w:rPr>
        <w:t xml:space="preserve"> </w:t>
      </w:r>
      <w:r>
        <w:rPr>
          <w:spacing w:val="-2"/>
        </w:rPr>
        <w:t>д.75,</w:t>
      </w:r>
    </w:p>
    <w:p w14:paraId="39A0F144" w14:textId="77777777" w:rsidR="006F3D9A" w:rsidRDefault="00000000">
      <w:pPr>
        <w:pStyle w:val="a3"/>
        <w:ind w:right="164"/>
        <w:jc w:val="right"/>
      </w:pPr>
      <w:r>
        <w:t>стр.5,</w:t>
      </w:r>
      <w:r>
        <w:rPr>
          <w:spacing w:val="-2"/>
        </w:rPr>
        <w:t xml:space="preserve"> </w:t>
      </w:r>
      <w:r>
        <w:t>оф.</w:t>
      </w:r>
      <w:r>
        <w:rPr>
          <w:spacing w:val="-1"/>
        </w:rPr>
        <w:t xml:space="preserve"> </w:t>
      </w:r>
      <w:r>
        <w:rPr>
          <w:spacing w:val="-5"/>
        </w:rPr>
        <w:t>621</w:t>
      </w:r>
    </w:p>
    <w:p w14:paraId="6E54A374" w14:textId="77777777" w:rsidR="006F3D9A" w:rsidRDefault="006F3D9A">
      <w:pPr>
        <w:pStyle w:val="a3"/>
        <w:rPr>
          <w:sz w:val="24"/>
        </w:rPr>
      </w:pPr>
    </w:p>
    <w:p w14:paraId="400F8C9B" w14:textId="77777777" w:rsidR="006F3D9A" w:rsidRDefault="006F3D9A">
      <w:pPr>
        <w:pStyle w:val="a3"/>
        <w:spacing w:before="11"/>
        <w:rPr>
          <w:sz w:val="19"/>
        </w:rPr>
      </w:pPr>
    </w:p>
    <w:p w14:paraId="2F91ECB4" w14:textId="77777777" w:rsidR="006F3D9A" w:rsidRDefault="00000000">
      <w:pPr>
        <w:pStyle w:val="a3"/>
        <w:ind w:right="163"/>
        <w:jc w:val="right"/>
      </w:pPr>
      <w:r>
        <w:t>ОГРН</w:t>
      </w:r>
      <w:r>
        <w:rPr>
          <w:spacing w:val="-5"/>
        </w:rPr>
        <w:t xml:space="preserve"> </w:t>
      </w:r>
      <w:r>
        <w:rPr>
          <w:spacing w:val="-2"/>
        </w:rPr>
        <w:t>1157746027878</w:t>
      </w:r>
    </w:p>
    <w:p w14:paraId="0C32796E" w14:textId="77777777" w:rsidR="006F3D9A" w:rsidRDefault="00000000">
      <w:pPr>
        <w:pStyle w:val="a3"/>
        <w:spacing w:before="2"/>
        <w:ind w:left="949" w:right="164" w:firstLine="5194"/>
        <w:jc w:val="right"/>
      </w:pPr>
      <w:r>
        <w:t>ИНН</w:t>
      </w:r>
      <w:r>
        <w:rPr>
          <w:spacing w:val="-9"/>
        </w:rPr>
        <w:t xml:space="preserve"> </w:t>
      </w:r>
      <w:r>
        <w:t>7715401966;</w:t>
      </w:r>
      <w:r>
        <w:rPr>
          <w:spacing w:val="40"/>
        </w:rPr>
        <w:t xml:space="preserve"> </w:t>
      </w:r>
      <w:r>
        <w:t>КПП</w:t>
      </w:r>
      <w:r>
        <w:rPr>
          <w:spacing w:val="-9"/>
        </w:rPr>
        <w:t xml:space="preserve"> </w:t>
      </w:r>
      <w:r>
        <w:t>773001001 Р/счет</w:t>
      </w:r>
      <w:r>
        <w:rPr>
          <w:spacing w:val="-6"/>
        </w:rPr>
        <w:t xml:space="preserve"> </w:t>
      </w:r>
      <w:r>
        <w:t>40702810500000149166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Филиал</w:t>
      </w:r>
      <w:r>
        <w:rPr>
          <w:spacing w:val="-5"/>
        </w:rPr>
        <w:t xml:space="preserve"> </w:t>
      </w:r>
      <w:r>
        <w:t>"ЦЕНТРАЛЬНЫЙ"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ВТБ</w:t>
      </w:r>
      <w:r>
        <w:rPr>
          <w:spacing w:val="-6"/>
        </w:rPr>
        <w:t xml:space="preserve"> </w:t>
      </w:r>
      <w:r>
        <w:t>ПАО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2"/>
        </w:rPr>
        <w:t>МОСКВА</w:t>
      </w:r>
    </w:p>
    <w:p w14:paraId="076921BE" w14:textId="77777777" w:rsidR="006F3D9A" w:rsidRDefault="00000000">
      <w:pPr>
        <w:pStyle w:val="a3"/>
        <w:spacing w:line="251" w:lineRule="exact"/>
        <w:ind w:right="163"/>
        <w:jc w:val="right"/>
      </w:pPr>
      <w:r>
        <w:lastRenderedPageBreak/>
        <w:t>БИК</w:t>
      </w:r>
      <w:r>
        <w:rPr>
          <w:spacing w:val="-4"/>
        </w:rPr>
        <w:t xml:space="preserve"> </w:t>
      </w:r>
      <w:r>
        <w:rPr>
          <w:spacing w:val="-2"/>
        </w:rPr>
        <w:t>044525411</w:t>
      </w:r>
    </w:p>
    <w:p w14:paraId="67403303" w14:textId="77777777" w:rsidR="006F3D9A" w:rsidRDefault="00000000">
      <w:pPr>
        <w:pStyle w:val="a3"/>
        <w:spacing w:before="1"/>
        <w:ind w:right="166"/>
        <w:jc w:val="right"/>
      </w:pPr>
      <w:r>
        <w:t>к/с</w:t>
      </w:r>
      <w:r>
        <w:rPr>
          <w:spacing w:val="-2"/>
        </w:rPr>
        <w:t xml:space="preserve"> 30101810145250000411</w:t>
      </w:r>
    </w:p>
    <w:sectPr w:rsidR="006F3D9A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C86"/>
    <w:multiLevelType w:val="hybridMultilevel"/>
    <w:tmpl w:val="1EA2AD84"/>
    <w:lvl w:ilvl="0" w:tplc="101C7F9E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B8545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0428C8F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DBE4A7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168EA3A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36867A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8223C4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CE66BC80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F2FA1F5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 w16cid:durableId="165217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D9A"/>
    <w:rsid w:val="000A2667"/>
    <w:rsid w:val="006A3B3A"/>
    <w:rsid w:val="006F3D9A"/>
    <w:rsid w:val="00921C18"/>
    <w:rsid w:val="00D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A717F"/>
  <w15:docId w15:val="{77D9CFD8-83A8-47D0-861E-042CB23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right="1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2" w:right="16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2025-03-10T12:08:00Z</dcterms:created>
  <dcterms:modified xsi:type="dcterms:W3CDTF">2025-03-10T13:24:00Z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</Properties>
</file>