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10693" w14:textId="7F8A12C0" w:rsidR="00D46D85" w:rsidRDefault="00727890" w:rsidP="00727890">
      <w:pPr>
        <w:spacing w:after="14" w:line="259" w:lineRule="auto"/>
        <w:ind w:left="0" w:right="260" w:firstLine="0"/>
        <w:jc w:val="center"/>
      </w:pPr>
      <w:r>
        <w:rPr>
          <w:b/>
        </w:rPr>
        <w:t>ДОГОВОР</w:t>
      </w:r>
    </w:p>
    <w:p w14:paraId="2F45F518" w14:textId="77777777" w:rsidR="00D46D85" w:rsidRDefault="00000000">
      <w:pPr>
        <w:spacing w:after="263" w:line="259" w:lineRule="auto"/>
        <w:ind w:left="2785" w:hanging="10"/>
        <w:jc w:val="left"/>
      </w:pPr>
      <w:r>
        <w:rPr>
          <w:b/>
        </w:rPr>
        <w:t>купли-продажи дебиторской задолженности</w:t>
      </w:r>
    </w:p>
    <w:p w14:paraId="29D85C55" w14:textId="215D791A" w:rsidR="00D46D85" w:rsidRDefault="00000000" w:rsidP="002D1717">
      <w:pPr>
        <w:tabs>
          <w:tab w:val="center" w:pos="1425"/>
          <w:tab w:val="center" w:pos="8117"/>
        </w:tabs>
        <w:spacing w:after="273"/>
        <w:ind w:left="0" w:firstLine="0"/>
        <w:jc w:val="left"/>
      </w:pPr>
      <w:r>
        <w:rPr>
          <w:b/>
        </w:rPr>
        <w:t>Дата:</w:t>
      </w:r>
      <w:r w:rsidR="00727890">
        <w:t xml:space="preserve"> 09 декабря 2024г</w:t>
      </w:r>
    </w:p>
    <w:p w14:paraId="3623169D" w14:textId="51335BAB" w:rsidR="00D46D85" w:rsidRPr="00727890" w:rsidRDefault="00000000" w:rsidP="00727890">
      <w:pPr>
        <w:ind w:left="0" w:right="189" w:firstLine="0"/>
        <w:rPr>
          <w:b/>
          <w:i/>
          <w:u w:val="single" w:color="000000"/>
        </w:rPr>
      </w:pPr>
      <w:r>
        <w:rPr>
          <w:b/>
        </w:rPr>
        <w:t>АО «</w:t>
      </w:r>
      <w:r w:rsidR="00136FD8">
        <w:rPr>
          <w:b/>
        </w:rPr>
        <w:t>Экопром</w:t>
      </w:r>
      <w:r>
        <w:rPr>
          <w:b/>
        </w:rPr>
        <w:t xml:space="preserve">» </w:t>
      </w:r>
      <w:r>
        <w:t>(</w:t>
      </w:r>
      <w:r w:rsidR="00136FD8">
        <w:rPr>
          <w:lang w:val="x-none" w:eastAsia="x-none"/>
        </w:rPr>
        <w:t>ИНН 5038029061 ,ОГРН 1025004909665; юр. адрес: Московская обл   г Пушкино, ул. Грибоедова, д 7, оф. 509</w:t>
      </w:r>
      <w:r>
        <w:t xml:space="preserve">), в лице конкурсного управляющего </w:t>
      </w:r>
      <w:r w:rsidR="00136FD8">
        <w:t>Спицыной Анны Геннадьевны</w:t>
      </w:r>
      <w:r>
        <w:t xml:space="preserve">, действующего на основании Решения Арбитражного суда Московской области от </w:t>
      </w:r>
      <w:r w:rsidR="00136FD8">
        <w:rPr>
          <w:rFonts w:eastAsia="Calibri"/>
        </w:rPr>
        <w:t>28</w:t>
      </w:r>
      <w:r w:rsidR="00136FD8">
        <w:rPr>
          <w:rFonts w:eastAsia="Calibri"/>
          <w:lang w:val="x-none"/>
        </w:rPr>
        <w:t>.0</w:t>
      </w:r>
      <w:r w:rsidR="00136FD8">
        <w:rPr>
          <w:rFonts w:eastAsia="Calibri"/>
        </w:rPr>
        <w:t>2</w:t>
      </w:r>
      <w:r w:rsidR="00136FD8">
        <w:rPr>
          <w:rFonts w:eastAsia="Calibri"/>
          <w:lang w:val="x-none"/>
        </w:rPr>
        <w:t>.202</w:t>
      </w:r>
      <w:r w:rsidR="00136FD8">
        <w:rPr>
          <w:rFonts w:eastAsia="Calibri"/>
        </w:rPr>
        <w:t>2</w:t>
      </w:r>
      <w:r w:rsidR="00136FD8">
        <w:rPr>
          <w:rFonts w:eastAsia="Calibri"/>
          <w:lang w:val="x-none"/>
        </w:rPr>
        <w:t xml:space="preserve"> </w:t>
      </w:r>
      <w:r w:rsidR="00136FD8">
        <w:rPr>
          <w:lang w:val="x-none" w:eastAsia="x-none"/>
        </w:rPr>
        <w:t xml:space="preserve">по делу № А41-69772\2020  </w:t>
      </w:r>
      <w:r>
        <w:t>, именуемое в дальнейшем «</w:t>
      </w:r>
      <w:r>
        <w:rPr>
          <w:b/>
        </w:rPr>
        <w:t>Продавец</w:t>
      </w:r>
      <w:r>
        <w:t>», с одной стороны и</w:t>
      </w:r>
      <w:r w:rsidR="00136FD8" w:rsidRPr="00136FD8">
        <w:rPr>
          <w:bCs/>
          <w:iCs/>
        </w:rPr>
        <w:t>,</w:t>
      </w:r>
      <w:r w:rsidR="00727890" w:rsidRPr="00727890">
        <w:t xml:space="preserve"> </w:t>
      </w:r>
      <w:r w:rsidR="00AD2A65">
        <w:rPr>
          <w:b/>
          <w:bCs/>
        </w:rPr>
        <w:t>___________</w:t>
      </w:r>
      <w:r w:rsidR="00727890" w:rsidRPr="00727890">
        <w:rPr>
          <w:bCs/>
          <w:iCs/>
        </w:rPr>
        <w:t xml:space="preserve">, </w:t>
      </w:r>
      <w:r>
        <w:t xml:space="preserve">именуемое в дальнейшем </w:t>
      </w:r>
      <w:r>
        <w:rPr>
          <w:b/>
        </w:rPr>
        <w:t>«</w:t>
      </w:r>
      <w:r w:rsidR="002D1717">
        <w:rPr>
          <w:b/>
        </w:rPr>
        <w:t>Покупатель</w:t>
      </w:r>
      <w:r>
        <w:rPr>
          <w:b/>
        </w:rPr>
        <w:t>»</w:t>
      </w:r>
      <w:r>
        <w:t>, именуемые вместе «Стороны»,</w:t>
      </w:r>
      <w:r w:rsidR="002D1717">
        <w:t xml:space="preserve"> </w:t>
      </w:r>
      <w:r>
        <w:t>заключили настоящий договор о нижеследующем:</w:t>
      </w:r>
    </w:p>
    <w:p w14:paraId="7B2742FF" w14:textId="77777777" w:rsidR="00D46D85" w:rsidRDefault="00000000" w:rsidP="002D1717">
      <w:pPr>
        <w:numPr>
          <w:ilvl w:val="0"/>
          <w:numId w:val="1"/>
        </w:numPr>
        <w:spacing w:after="298" w:line="259" w:lineRule="auto"/>
        <w:ind w:left="0" w:firstLine="0"/>
        <w:jc w:val="center"/>
      </w:pPr>
      <w:r>
        <w:rPr>
          <w:b/>
        </w:rPr>
        <w:t>Предмет договора.</w:t>
      </w:r>
    </w:p>
    <w:p w14:paraId="2C423928" w14:textId="77777777" w:rsidR="00D46D85" w:rsidRDefault="00000000" w:rsidP="002D1717">
      <w:pPr>
        <w:numPr>
          <w:ilvl w:val="1"/>
          <w:numId w:val="1"/>
        </w:numPr>
        <w:ind w:left="0" w:right="189" w:firstLine="0"/>
      </w:pPr>
      <w:r>
        <w:t>«Продавец» передает, а «Покупатель» принимает указанные в п.1.2 настоящего договора права требования (дебиторскую задолженность), принадлежащие «Продавцу», (далее именуются «Права (требования)»), а «Покупатель» обязуется оплатить Права требования по цене, которая указана в п. 1.2. настоящего Договора:</w:t>
      </w:r>
    </w:p>
    <w:p w14:paraId="3283C198" w14:textId="77777777" w:rsidR="00A45FD5" w:rsidRDefault="00A45FD5" w:rsidP="00A45FD5">
      <w:pPr>
        <w:numPr>
          <w:ilvl w:val="1"/>
          <w:numId w:val="1"/>
        </w:numPr>
        <w:ind w:left="0" w:right="189" w:firstLine="0"/>
      </w:pPr>
      <w:r>
        <w:t>Права (требования), передаваемые «Покупателю»:</w:t>
      </w:r>
    </w:p>
    <w:tbl>
      <w:tblPr>
        <w:tblStyle w:val="TableGrid"/>
        <w:tblW w:w="9356" w:type="dxa"/>
        <w:tblInd w:w="562" w:type="dxa"/>
        <w:tblCellMar>
          <w:top w:w="49" w:type="dxa"/>
          <w:left w:w="108" w:type="dxa"/>
          <w:right w:w="53" w:type="dxa"/>
        </w:tblCellMar>
        <w:tblLook w:val="04A0" w:firstRow="1" w:lastRow="0" w:firstColumn="1" w:lastColumn="0" w:noHBand="0" w:noVBand="1"/>
      </w:tblPr>
      <w:tblGrid>
        <w:gridCol w:w="924"/>
        <w:gridCol w:w="3110"/>
        <w:gridCol w:w="3337"/>
        <w:gridCol w:w="1985"/>
      </w:tblGrid>
      <w:tr w:rsidR="00A45FD5" w14:paraId="537DBDF4" w14:textId="77777777" w:rsidTr="00A41183">
        <w:trPr>
          <w:trHeight w:val="672"/>
        </w:trPr>
        <w:tc>
          <w:tcPr>
            <w:tcW w:w="924" w:type="dxa"/>
            <w:tcBorders>
              <w:top w:val="single" w:sz="4" w:space="0" w:color="000000"/>
              <w:left w:val="single" w:sz="4" w:space="0" w:color="000000"/>
              <w:bottom w:val="single" w:sz="4" w:space="0" w:color="000000"/>
              <w:right w:val="single" w:sz="4" w:space="0" w:color="000000"/>
            </w:tcBorders>
            <w:vAlign w:val="center"/>
          </w:tcPr>
          <w:p w14:paraId="03A6C1CF" w14:textId="77777777" w:rsidR="00A45FD5" w:rsidRDefault="00A45FD5" w:rsidP="00A41183">
            <w:pPr>
              <w:spacing w:after="0" w:line="259" w:lineRule="auto"/>
              <w:ind w:left="0" w:firstLine="0"/>
              <w:jc w:val="left"/>
            </w:pPr>
            <w:bookmarkStart w:id="0" w:name="_Hlk177039791"/>
            <w:r>
              <w:rPr>
                <w:b/>
                <w:sz w:val="20"/>
              </w:rPr>
              <w:t xml:space="preserve">№п/п </w:t>
            </w:r>
          </w:p>
        </w:tc>
        <w:tc>
          <w:tcPr>
            <w:tcW w:w="3110" w:type="dxa"/>
            <w:tcBorders>
              <w:top w:val="single" w:sz="4" w:space="0" w:color="000000"/>
              <w:left w:val="single" w:sz="4" w:space="0" w:color="000000"/>
              <w:bottom w:val="single" w:sz="4" w:space="0" w:color="000000"/>
              <w:right w:val="single" w:sz="4" w:space="0" w:color="000000"/>
            </w:tcBorders>
            <w:vAlign w:val="center"/>
          </w:tcPr>
          <w:p w14:paraId="2F65D0A8" w14:textId="77777777" w:rsidR="00A45FD5" w:rsidRDefault="00A45FD5" w:rsidP="00A41183">
            <w:pPr>
              <w:spacing w:after="0" w:line="259" w:lineRule="auto"/>
              <w:ind w:left="0" w:right="57" w:firstLine="0"/>
              <w:jc w:val="center"/>
            </w:pPr>
            <w:r>
              <w:rPr>
                <w:b/>
                <w:sz w:val="20"/>
              </w:rPr>
              <w:t xml:space="preserve">Описание  </w:t>
            </w:r>
          </w:p>
        </w:tc>
        <w:tc>
          <w:tcPr>
            <w:tcW w:w="3337" w:type="dxa"/>
            <w:tcBorders>
              <w:top w:val="single" w:sz="4" w:space="0" w:color="000000"/>
              <w:left w:val="single" w:sz="4" w:space="0" w:color="000000"/>
              <w:bottom w:val="single" w:sz="4" w:space="0" w:color="000000"/>
              <w:right w:val="single" w:sz="4" w:space="0" w:color="000000"/>
            </w:tcBorders>
          </w:tcPr>
          <w:p w14:paraId="7002882F" w14:textId="77777777" w:rsidR="00A45FD5" w:rsidRDefault="00A45FD5" w:rsidP="00A41183">
            <w:pPr>
              <w:spacing w:after="0" w:line="280" w:lineRule="auto"/>
              <w:ind w:left="0" w:firstLine="0"/>
              <w:jc w:val="center"/>
              <w:rPr>
                <w:b/>
                <w:sz w:val="16"/>
              </w:rPr>
            </w:pPr>
            <w:r>
              <w:rPr>
                <w:b/>
                <w:sz w:val="16"/>
              </w:rPr>
              <w:t>Основание возникновения</w:t>
            </w:r>
          </w:p>
        </w:tc>
        <w:tc>
          <w:tcPr>
            <w:tcW w:w="1985" w:type="dxa"/>
            <w:tcBorders>
              <w:top w:val="single" w:sz="4" w:space="0" w:color="000000"/>
              <w:left w:val="single" w:sz="4" w:space="0" w:color="000000"/>
              <w:bottom w:val="single" w:sz="4" w:space="0" w:color="000000"/>
              <w:right w:val="single" w:sz="4" w:space="0" w:color="000000"/>
            </w:tcBorders>
          </w:tcPr>
          <w:p w14:paraId="2C2F5408" w14:textId="77777777" w:rsidR="00A45FD5" w:rsidRDefault="00A45FD5" w:rsidP="00A41183">
            <w:pPr>
              <w:spacing w:after="0" w:line="280" w:lineRule="auto"/>
              <w:ind w:left="0" w:firstLine="0"/>
              <w:jc w:val="center"/>
            </w:pPr>
            <w:r>
              <w:rPr>
                <w:b/>
                <w:sz w:val="16"/>
              </w:rPr>
              <w:t xml:space="preserve">Начальная цена на первых торгах, руб. </w:t>
            </w:r>
          </w:p>
          <w:p w14:paraId="2EB7928C" w14:textId="77777777" w:rsidR="00A45FD5" w:rsidRDefault="00A45FD5" w:rsidP="00A41183">
            <w:pPr>
              <w:spacing w:after="0" w:line="259" w:lineRule="auto"/>
              <w:ind w:left="0" w:right="55" w:firstLine="0"/>
              <w:jc w:val="center"/>
            </w:pPr>
            <w:r>
              <w:rPr>
                <w:b/>
                <w:sz w:val="16"/>
              </w:rPr>
              <w:t xml:space="preserve">(НДС не облагается) </w:t>
            </w:r>
          </w:p>
        </w:tc>
      </w:tr>
      <w:tr w:rsidR="00A45FD5" w:rsidRPr="00844080" w14:paraId="52885E9B" w14:textId="77777777" w:rsidTr="00A41183">
        <w:trPr>
          <w:trHeight w:val="2289"/>
        </w:trPr>
        <w:tc>
          <w:tcPr>
            <w:tcW w:w="924" w:type="dxa"/>
            <w:tcBorders>
              <w:top w:val="single" w:sz="4" w:space="0" w:color="000000"/>
              <w:left w:val="single" w:sz="4" w:space="0" w:color="000000"/>
              <w:bottom w:val="single" w:sz="4" w:space="0" w:color="000000"/>
              <w:right w:val="single" w:sz="4" w:space="0" w:color="000000"/>
            </w:tcBorders>
            <w:vAlign w:val="center"/>
          </w:tcPr>
          <w:p w14:paraId="19ED2338" w14:textId="77777777" w:rsidR="00A45FD5" w:rsidRPr="00844080" w:rsidRDefault="00A45FD5" w:rsidP="00A41183">
            <w:pPr>
              <w:spacing w:after="0" w:line="259" w:lineRule="auto"/>
              <w:ind w:left="0" w:right="58" w:firstLine="0"/>
              <w:jc w:val="center"/>
            </w:pPr>
            <w:r w:rsidRPr="00844080">
              <w:rPr>
                <w:b/>
              </w:rPr>
              <w:t xml:space="preserve">Лот№1 </w:t>
            </w:r>
          </w:p>
        </w:tc>
        <w:tc>
          <w:tcPr>
            <w:tcW w:w="3110" w:type="dxa"/>
            <w:tcBorders>
              <w:top w:val="single" w:sz="4" w:space="0" w:color="000000"/>
              <w:left w:val="single" w:sz="4" w:space="0" w:color="000000"/>
              <w:bottom w:val="single" w:sz="4" w:space="0" w:color="000000"/>
              <w:right w:val="single" w:sz="4" w:space="0" w:color="000000"/>
            </w:tcBorders>
          </w:tcPr>
          <w:p w14:paraId="396CCC33" w14:textId="77777777" w:rsidR="00A45FD5" w:rsidRPr="00844080" w:rsidRDefault="00A45FD5" w:rsidP="00A41183">
            <w:pPr>
              <w:spacing w:after="0" w:line="259" w:lineRule="auto"/>
              <w:ind w:left="0" w:right="53" w:firstLine="0"/>
            </w:pPr>
            <w:r w:rsidRPr="00844080">
              <w:t>Права (требования) к Афанасенко Екатерине Владимировне в размере</w:t>
            </w:r>
            <w:r>
              <w:t xml:space="preserve">                    </w:t>
            </w:r>
            <w:r w:rsidRPr="00844080">
              <w:t xml:space="preserve"> 17 985 000 руб, </w:t>
            </w:r>
          </w:p>
        </w:tc>
        <w:tc>
          <w:tcPr>
            <w:tcW w:w="3337" w:type="dxa"/>
            <w:tcBorders>
              <w:top w:val="single" w:sz="4" w:space="0" w:color="000000"/>
              <w:left w:val="single" w:sz="4" w:space="0" w:color="000000"/>
              <w:bottom w:val="single" w:sz="4" w:space="0" w:color="000000"/>
              <w:right w:val="single" w:sz="4" w:space="0" w:color="000000"/>
            </w:tcBorders>
          </w:tcPr>
          <w:p w14:paraId="1DE2847D" w14:textId="77777777" w:rsidR="00A45FD5" w:rsidRPr="00844080" w:rsidRDefault="00A45FD5" w:rsidP="00A41183">
            <w:pPr>
              <w:spacing w:after="0" w:line="259" w:lineRule="auto"/>
              <w:ind w:left="0" w:right="52" w:firstLine="0"/>
              <w:jc w:val="center"/>
            </w:pPr>
            <w:r w:rsidRPr="00844080">
              <w:t>Определение Арбитражного суда Московской области  от 03.08.2023г по делу о банкротстве АО «Экопром» № А41-69772/20</w:t>
            </w:r>
          </w:p>
        </w:tc>
        <w:tc>
          <w:tcPr>
            <w:tcW w:w="1985" w:type="dxa"/>
            <w:tcBorders>
              <w:top w:val="single" w:sz="4" w:space="0" w:color="000000"/>
              <w:left w:val="single" w:sz="4" w:space="0" w:color="000000"/>
              <w:bottom w:val="single" w:sz="4" w:space="0" w:color="000000"/>
              <w:right w:val="single" w:sz="4" w:space="0" w:color="000000"/>
            </w:tcBorders>
            <w:vAlign w:val="center"/>
          </w:tcPr>
          <w:p w14:paraId="16017F96" w14:textId="77777777" w:rsidR="00A45FD5" w:rsidRPr="00844080" w:rsidRDefault="00A45FD5" w:rsidP="00A41183">
            <w:pPr>
              <w:spacing w:after="0" w:line="259" w:lineRule="auto"/>
              <w:ind w:left="0" w:right="52" w:firstLine="0"/>
              <w:jc w:val="center"/>
            </w:pPr>
          </w:p>
        </w:tc>
      </w:tr>
    </w:tbl>
    <w:bookmarkEnd w:id="0"/>
    <w:p w14:paraId="54A2343A" w14:textId="77777777" w:rsidR="00A45FD5" w:rsidRDefault="00A45FD5" w:rsidP="00A45FD5">
      <w:pPr>
        <w:spacing w:after="24" w:line="259" w:lineRule="auto"/>
        <w:ind w:left="566" w:firstLine="0"/>
        <w:jc w:val="left"/>
      </w:pPr>
      <w:r>
        <w:t xml:space="preserve"> </w:t>
      </w:r>
    </w:p>
    <w:p w14:paraId="6DBA7FB1" w14:textId="77777777" w:rsidR="00A45FD5" w:rsidRDefault="00A45FD5" w:rsidP="00A45FD5">
      <w:pPr>
        <w:spacing w:after="24" w:line="259" w:lineRule="auto"/>
        <w:ind w:left="566" w:firstLine="0"/>
        <w:jc w:val="left"/>
      </w:pPr>
      <w:r>
        <w:t>или\и</w:t>
      </w:r>
    </w:p>
    <w:p w14:paraId="26C19559" w14:textId="77777777" w:rsidR="00A45FD5" w:rsidRDefault="00A45FD5" w:rsidP="00A45FD5">
      <w:pPr>
        <w:spacing w:after="24" w:line="259" w:lineRule="auto"/>
        <w:ind w:left="566" w:firstLine="0"/>
        <w:jc w:val="left"/>
      </w:pPr>
    </w:p>
    <w:tbl>
      <w:tblPr>
        <w:tblStyle w:val="TableGrid"/>
        <w:tblW w:w="9356" w:type="dxa"/>
        <w:tblInd w:w="562" w:type="dxa"/>
        <w:tblCellMar>
          <w:top w:w="49" w:type="dxa"/>
          <w:left w:w="108" w:type="dxa"/>
          <w:right w:w="53" w:type="dxa"/>
        </w:tblCellMar>
        <w:tblLook w:val="04A0" w:firstRow="1" w:lastRow="0" w:firstColumn="1" w:lastColumn="0" w:noHBand="0" w:noVBand="1"/>
      </w:tblPr>
      <w:tblGrid>
        <w:gridCol w:w="924"/>
        <w:gridCol w:w="3156"/>
        <w:gridCol w:w="3307"/>
        <w:gridCol w:w="1969"/>
      </w:tblGrid>
      <w:tr w:rsidR="00A45FD5" w14:paraId="6D11A283" w14:textId="77777777" w:rsidTr="00A41183">
        <w:trPr>
          <w:trHeight w:val="672"/>
        </w:trPr>
        <w:tc>
          <w:tcPr>
            <w:tcW w:w="924" w:type="dxa"/>
            <w:tcBorders>
              <w:top w:val="single" w:sz="4" w:space="0" w:color="000000"/>
              <w:left w:val="single" w:sz="4" w:space="0" w:color="000000"/>
              <w:bottom w:val="single" w:sz="4" w:space="0" w:color="000000"/>
              <w:right w:val="single" w:sz="4" w:space="0" w:color="000000"/>
            </w:tcBorders>
            <w:vAlign w:val="center"/>
          </w:tcPr>
          <w:p w14:paraId="6B8B4E79" w14:textId="77777777" w:rsidR="00A45FD5" w:rsidRDefault="00A45FD5" w:rsidP="00A41183">
            <w:pPr>
              <w:spacing w:after="0" w:line="259" w:lineRule="auto"/>
              <w:ind w:left="0" w:firstLine="0"/>
              <w:jc w:val="left"/>
            </w:pPr>
            <w:r>
              <w:rPr>
                <w:b/>
                <w:sz w:val="20"/>
              </w:rPr>
              <w:t xml:space="preserve">№п/п </w:t>
            </w:r>
          </w:p>
        </w:tc>
        <w:tc>
          <w:tcPr>
            <w:tcW w:w="3156" w:type="dxa"/>
            <w:tcBorders>
              <w:top w:val="single" w:sz="4" w:space="0" w:color="000000"/>
              <w:left w:val="single" w:sz="4" w:space="0" w:color="000000"/>
              <w:bottom w:val="single" w:sz="4" w:space="0" w:color="000000"/>
              <w:right w:val="single" w:sz="4" w:space="0" w:color="000000"/>
            </w:tcBorders>
            <w:vAlign w:val="center"/>
          </w:tcPr>
          <w:p w14:paraId="5A4E5B50" w14:textId="77777777" w:rsidR="00A45FD5" w:rsidRDefault="00A45FD5" w:rsidP="00A41183">
            <w:pPr>
              <w:spacing w:after="0" w:line="259" w:lineRule="auto"/>
              <w:ind w:left="0" w:right="57" w:firstLine="0"/>
              <w:jc w:val="center"/>
            </w:pPr>
            <w:r>
              <w:rPr>
                <w:b/>
                <w:sz w:val="20"/>
              </w:rPr>
              <w:t xml:space="preserve">Описание  </w:t>
            </w:r>
          </w:p>
        </w:tc>
        <w:tc>
          <w:tcPr>
            <w:tcW w:w="3307" w:type="dxa"/>
            <w:tcBorders>
              <w:top w:val="single" w:sz="4" w:space="0" w:color="000000"/>
              <w:left w:val="single" w:sz="4" w:space="0" w:color="000000"/>
              <w:bottom w:val="single" w:sz="4" w:space="0" w:color="000000"/>
              <w:right w:val="single" w:sz="4" w:space="0" w:color="000000"/>
            </w:tcBorders>
          </w:tcPr>
          <w:p w14:paraId="0B11E083" w14:textId="77777777" w:rsidR="00A45FD5" w:rsidRDefault="00A45FD5" w:rsidP="00A41183">
            <w:pPr>
              <w:spacing w:after="0" w:line="280" w:lineRule="auto"/>
              <w:ind w:left="0" w:firstLine="0"/>
              <w:jc w:val="center"/>
              <w:rPr>
                <w:b/>
                <w:sz w:val="16"/>
              </w:rPr>
            </w:pPr>
            <w:r>
              <w:rPr>
                <w:b/>
                <w:sz w:val="16"/>
              </w:rPr>
              <w:t>Основание возникновения</w:t>
            </w:r>
          </w:p>
        </w:tc>
        <w:tc>
          <w:tcPr>
            <w:tcW w:w="1969" w:type="dxa"/>
            <w:tcBorders>
              <w:top w:val="single" w:sz="4" w:space="0" w:color="000000"/>
              <w:left w:val="single" w:sz="4" w:space="0" w:color="000000"/>
              <w:bottom w:val="single" w:sz="4" w:space="0" w:color="000000"/>
              <w:right w:val="single" w:sz="4" w:space="0" w:color="000000"/>
            </w:tcBorders>
          </w:tcPr>
          <w:p w14:paraId="47DEA9E7" w14:textId="77777777" w:rsidR="00A45FD5" w:rsidRDefault="00A45FD5" w:rsidP="00A41183">
            <w:pPr>
              <w:spacing w:after="0" w:line="280" w:lineRule="auto"/>
              <w:ind w:left="0" w:firstLine="0"/>
              <w:jc w:val="center"/>
            </w:pPr>
            <w:r>
              <w:rPr>
                <w:b/>
                <w:sz w:val="16"/>
              </w:rPr>
              <w:t xml:space="preserve">Начальная цена на первых торгах, руб. </w:t>
            </w:r>
          </w:p>
          <w:p w14:paraId="4428D21E" w14:textId="77777777" w:rsidR="00A45FD5" w:rsidRDefault="00A45FD5" w:rsidP="00A41183">
            <w:pPr>
              <w:spacing w:after="0" w:line="259" w:lineRule="auto"/>
              <w:ind w:left="0" w:right="55" w:firstLine="0"/>
              <w:jc w:val="center"/>
            </w:pPr>
            <w:r>
              <w:rPr>
                <w:b/>
                <w:sz w:val="16"/>
              </w:rPr>
              <w:t xml:space="preserve">(НДС не облагается) </w:t>
            </w:r>
          </w:p>
        </w:tc>
      </w:tr>
      <w:tr w:rsidR="00A45FD5" w:rsidRPr="00844080" w14:paraId="0DC1F177" w14:textId="77777777" w:rsidTr="00A41183">
        <w:trPr>
          <w:trHeight w:val="2289"/>
        </w:trPr>
        <w:tc>
          <w:tcPr>
            <w:tcW w:w="924" w:type="dxa"/>
            <w:tcBorders>
              <w:top w:val="single" w:sz="4" w:space="0" w:color="000000"/>
              <w:left w:val="single" w:sz="4" w:space="0" w:color="000000"/>
              <w:bottom w:val="single" w:sz="4" w:space="0" w:color="000000"/>
              <w:right w:val="single" w:sz="4" w:space="0" w:color="000000"/>
            </w:tcBorders>
            <w:vAlign w:val="center"/>
          </w:tcPr>
          <w:p w14:paraId="58945EB8" w14:textId="77777777" w:rsidR="00A45FD5" w:rsidRPr="00844080" w:rsidRDefault="00A45FD5" w:rsidP="00A41183">
            <w:pPr>
              <w:spacing w:after="0" w:line="259" w:lineRule="auto"/>
              <w:ind w:left="0" w:right="58" w:firstLine="0"/>
              <w:jc w:val="center"/>
            </w:pPr>
            <w:r w:rsidRPr="00844080">
              <w:rPr>
                <w:b/>
              </w:rPr>
              <w:t>Лот№</w:t>
            </w:r>
            <w:r>
              <w:rPr>
                <w:b/>
              </w:rPr>
              <w:t>2</w:t>
            </w:r>
            <w:r w:rsidRPr="00844080">
              <w:rPr>
                <w:b/>
              </w:rPr>
              <w:t xml:space="preserve"> </w:t>
            </w:r>
          </w:p>
        </w:tc>
        <w:tc>
          <w:tcPr>
            <w:tcW w:w="3156" w:type="dxa"/>
            <w:tcBorders>
              <w:top w:val="single" w:sz="4" w:space="0" w:color="000000"/>
              <w:left w:val="single" w:sz="4" w:space="0" w:color="000000"/>
              <w:bottom w:val="single" w:sz="4" w:space="0" w:color="000000"/>
              <w:right w:val="single" w:sz="4" w:space="0" w:color="000000"/>
            </w:tcBorders>
          </w:tcPr>
          <w:p w14:paraId="4F029EAC" w14:textId="77777777" w:rsidR="00A45FD5" w:rsidRPr="004A0311" w:rsidRDefault="00A45FD5" w:rsidP="00A41183">
            <w:pPr>
              <w:ind w:left="0" w:firstLine="0"/>
              <w:contextualSpacing/>
              <w:rPr>
                <w:bCs/>
              </w:rPr>
            </w:pPr>
            <w:r w:rsidRPr="00844080">
              <w:t>Права (требования)</w:t>
            </w:r>
            <w:r>
              <w:t xml:space="preserve"> к </w:t>
            </w:r>
            <w:r w:rsidRPr="00844080">
              <w:t xml:space="preserve"> </w:t>
            </w:r>
            <w:r w:rsidRPr="00844080">
              <w:rPr>
                <w:bCs/>
              </w:rPr>
              <w:t xml:space="preserve">ООО «УК «СоюзИнвестПром» (ИНН 770301001) </w:t>
            </w:r>
            <w:r w:rsidRPr="00844080">
              <w:t xml:space="preserve"> в размере</w:t>
            </w:r>
            <w:r>
              <w:t xml:space="preserve">                   </w:t>
            </w:r>
            <w:r w:rsidRPr="00844080">
              <w:t xml:space="preserve"> 8500 000 руб</w:t>
            </w:r>
          </w:p>
        </w:tc>
        <w:tc>
          <w:tcPr>
            <w:tcW w:w="3307" w:type="dxa"/>
            <w:tcBorders>
              <w:top w:val="single" w:sz="4" w:space="0" w:color="000000"/>
              <w:left w:val="single" w:sz="4" w:space="0" w:color="000000"/>
              <w:bottom w:val="single" w:sz="4" w:space="0" w:color="000000"/>
              <w:right w:val="single" w:sz="4" w:space="0" w:color="000000"/>
            </w:tcBorders>
          </w:tcPr>
          <w:p w14:paraId="328E008E" w14:textId="77777777" w:rsidR="00A45FD5" w:rsidRPr="00844080" w:rsidRDefault="00A45FD5" w:rsidP="00A41183">
            <w:pPr>
              <w:spacing w:after="0" w:line="259" w:lineRule="auto"/>
              <w:ind w:left="0" w:right="52" w:firstLine="0"/>
              <w:jc w:val="center"/>
            </w:pPr>
            <w:r w:rsidRPr="00844080">
              <w:t>Определение Арбитражного суда Московской области  от 23.11.2022г по делу о банкротстве АО «Экопром» № А41-69772/20</w:t>
            </w:r>
          </w:p>
        </w:tc>
        <w:tc>
          <w:tcPr>
            <w:tcW w:w="1969" w:type="dxa"/>
            <w:tcBorders>
              <w:top w:val="single" w:sz="4" w:space="0" w:color="000000"/>
              <w:left w:val="single" w:sz="4" w:space="0" w:color="000000"/>
              <w:bottom w:val="single" w:sz="4" w:space="0" w:color="000000"/>
              <w:right w:val="single" w:sz="4" w:space="0" w:color="000000"/>
            </w:tcBorders>
            <w:vAlign w:val="center"/>
          </w:tcPr>
          <w:p w14:paraId="0CB819C9" w14:textId="77777777" w:rsidR="00A45FD5" w:rsidRPr="00844080" w:rsidRDefault="00A45FD5" w:rsidP="00A41183">
            <w:pPr>
              <w:spacing w:after="0" w:line="259" w:lineRule="auto"/>
              <w:ind w:left="0" w:right="52" w:firstLine="0"/>
              <w:jc w:val="center"/>
            </w:pPr>
          </w:p>
        </w:tc>
      </w:tr>
    </w:tbl>
    <w:p w14:paraId="6459139B" w14:textId="77777777" w:rsidR="00A45FD5" w:rsidRDefault="00A45FD5" w:rsidP="00A45FD5">
      <w:pPr>
        <w:ind w:left="0" w:right="189" w:firstLine="0"/>
      </w:pPr>
    </w:p>
    <w:p w14:paraId="44884DB3" w14:textId="77777777" w:rsidR="00136FD8" w:rsidRDefault="00136FD8" w:rsidP="004A0311">
      <w:pPr>
        <w:ind w:left="0" w:right="189" w:firstLine="0"/>
      </w:pPr>
    </w:p>
    <w:p w14:paraId="1690A4A9" w14:textId="77777777" w:rsidR="00D46D85" w:rsidRDefault="00000000" w:rsidP="002D1717">
      <w:pPr>
        <w:numPr>
          <w:ilvl w:val="1"/>
          <w:numId w:val="1"/>
        </w:numPr>
        <w:spacing w:after="0" w:line="276" w:lineRule="auto"/>
        <w:ind w:left="0" w:right="189" w:firstLine="567"/>
      </w:pPr>
      <w:r>
        <w:t xml:space="preserve">В случае изменения размера права требования, входящего в состав лота, в связи с погашением задолженности, до перехода прав требований к победителю торгов (до поступления оплаты за уступаемое право в полном объеме), цена продажи прав требования подлежит пропорциональному уменьшению (п. 1 ст. 381, ст.390 ГК РФ, п. 1 ст. 416 ГК РФ). Учитывая </w:t>
      </w:r>
      <w:r>
        <w:lastRenderedPageBreak/>
        <w:t>специфичный характер имущества (права требования), существует возможность изменения размера такого требования в ходе проведения торгов по причинам, не зависящим от воли арбитражного управляющего и конкурсных кредиторов. К таким причинам может быть отнесено частичное или полное погашение долга должником, несвоевременное перечисление денежных средств со счета службы судебных приставов исполнителей и т.д.</w:t>
      </w:r>
    </w:p>
    <w:p w14:paraId="4609982C" w14:textId="5AF74E5F" w:rsidR="00D46D85" w:rsidRDefault="00000000" w:rsidP="00727890">
      <w:pPr>
        <w:numPr>
          <w:ilvl w:val="1"/>
          <w:numId w:val="1"/>
        </w:numPr>
        <w:spacing w:after="0" w:line="276" w:lineRule="auto"/>
        <w:ind w:left="0" w:right="52" w:firstLine="567"/>
      </w:pPr>
      <w:r>
        <w:t>Участник торгов, подающий заявку на участие в торгах, дает свое согласие на приобретение</w:t>
      </w:r>
      <w:r>
        <w:tab/>
        <w:t>права</w:t>
      </w:r>
      <w:r>
        <w:tab/>
        <w:t>требования</w:t>
      </w:r>
      <w:r>
        <w:tab/>
        <w:t>в</w:t>
      </w:r>
      <w:r>
        <w:tab/>
        <w:t>скорректированном</w:t>
      </w:r>
      <w:r>
        <w:tab/>
        <w:t>размере</w:t>
      </w:r>
      <w:r>
        <w:tab/>
        <w:t>по</w:t>
      </w:r>
      <w:r w:rsidR="00727890">
        <w:t xml:space="preserve"> </w:t>
      </w:r>
      <w:r>
        <w:t>пропорционально скорректированной стоимости при наступлении указанных обстоятельств.</w:t>
      </w:r>
    </w:p>
    <w:p w14:paraId="791FB356" w14:textId="77777777" w:rsidR="00D46D85" w:rsidRDefault="00000000" w:rsidP="002D1717">
      <w:pPr>
        <w:numPr>
          <w:ilvl w:val="1"/>
          <w:numId w:val="1"/>
        </w:numPr>
        <w:spacing w:after="0" w:line="276" w:lineRule="auto"/>
        <w:ind w:left="0" w:right="189" w:firstLine="567"/>
      </w:pPr>
      <w:r>
        <w:t>Перед заключением настоящего Договора «Покупатель», проявляя должную осмотрительность, ознакомился с информацией, касающейся Прав (требований) и «Продавца», содержащейся в представленных ему документах и открытой информационно-телекоммуникационной сети «Интернет», и убедился, что Права (требования) в действительности существуют, а «Продавец» правомочен и не ограничен вправе распоряжаться Правами (требованиями) на условиях настоящего Договора (копии документов, удостоверяющих указанные обстоятельства, «Покупателем» получены). В случае, если впоследствии «Покупатель» заявит или совершит действия, свидетельствующие о несогласии с каким-либо из перечисленных в настоящем пункте заверений, каждое такое несогласие признается нарушением условий Договора, «Продавец» вправе потребовать расторжения настоящего Договора, а Договор в этом случае признается расторгнутым по вине «Покупателя».</w:t>
      </w:r>
    </w:p>
    <w:p w14:paraId="502FE4E6" w14:textId="77777777" w:rsidR="00D46D85" w:rsidRDefault="00000000" w:rsidP="002D1717">
      <w:pPr>
        <w:numPr>
          <w:ilvl w:val="1"/>
          <w:numId w:val="1"/>
        </w:numPr>
        <w:spacing w:after="0" w:line="276" w:lineRule="auto"/>
        <w:ind w:left="0" w:right="189" w:firstLine="567"/>
      </w:pPr>
      <w:r>
        <w:t>Настоящий Договор заключен с «Покупателем» в порядке ст.ст. 110, 139, 140 Федерального закона «О несостоятельности (банкротстве)».</w:t>
      </w:r>
    </w:p>
    <w:p w14:paraId="586D32BB" w14:textId="77777777" w:rsidR="00D46D85" w:rsidRDefault="00000000" w:rsidP="002D1717">
      <w:pPr>
        <w:numPr>
          <w:ilvl w:val="1"/>
          <w:numId w:val="1"/>
        </w:numPr>
        <w:spacing w:after="0" w:line="276" w:lineRule="auto"/>
        <w:ind w:left="0" w:right="189" w:firstLine="567"/>
      </w:pPr>
      <w:r>
        <w:t>Права (требования) переходят к «Покупателю» после их полной оплаты в соответствии с условиями настоящего Договора.</w:t>
      </w:r>
    </w:p>
    <w:p w14:paraId="70400E57" w14:textId="77777777" w:rsidR="00D46D85" w:rsidRDefault="00000000" w:rsidP="002D1717">
      <w:pPr>
        <w:numPr>
          <w:ilvl w:val="1"/>
          <w:numId w:val="1"/>
        </w:numPr>
        <w:spacing w:after="0" w:line="276" w:lineRule="auto"/>
        <w:ind w:left="0" w:right="189" w:firstLine="567"/>
      </w:pPr>
      <w:r>
        <w:t>Вместе с правами (требованиями) к «Покупателю» переходят все связанные с ним права, включая право на проценты, штрафы (пени, неустойки), размер которых не ограничивается размером обязательств, указанных в п.1.2 настоящего договора.</w:t>
      </w:r>
    </w:p>
    <w:p w14:paraId="64731AB6" w14:textId="77777777" w:rsidR="00D46D85" w:rsidRDefault="00000000" w:rsidP="002D1717">
      <w:pPr>
        <w:numPr>
          <w:ilvl w:val="1"/>
          <w:numId w:val="1"/>
        </w:numPr>
        <w:spacing w:after="0" w:line="276" w:lineRule="auto"/>
        <w:ind w:left="0" w:right="189" w:firstLine="567"/>
      </w:pPr>
      <w:r>
        <w:t>Порядок исполнения договора</w:t>
      </w:r>
    </w:p>
    <w:p w14:paraId="2ED4A2BE" w14:textId="77777777" w:rsidR="00D46D85" w:rsidRDefault="00000000" w:rsidP="002D1717">
      <w:pPr>
        <w:numPr>
          <w:ilvl w:val="1"/>
          <w:numId w:val="1"/>
        </w:numPr>
        <w:spacing w:after="0" w:line="276" w:lineRule="auto"/>
        <w:ind w:left="0" w:right="189" w:firstLine="567"/>
      </w:pPr>
      <w:r>
        <w:t>«Продавец»</w:t>
      </w:r>
      <w:r>
        <w:tab/>
        <w:t>исполняет</w:t>
      </w:r>
      <w:r>
        <w:tab/>
        <w:t>свои</w:t>
      </w:r>
      <w:r>
        <w:tab/>
        <w:t>обязательства,</w:t>
      </w:r>
      <w:r>
        <w:tab/>
        <w:t>предусмотренные</w:t>
      </w:r>
      <w:r>
        <w:tab/>
        <w:t>настоящим Договором, следующим образом:</w:t>
      </w:r>
    </w:p>
    <w:p w14:paraId="2E7418B5" w14:textId="77777777" w:rsidR="00D46D85" w:rsidRDefault="00000000" w:rsidP="002D1717">
      <w:pPr>
        <w:numPr>
          <w:ilvl w:val="0"/>
          <w:numId w:val="2"/>
        </w:numPr>
        <w:spacing w:after="0" w:line="276" w:lineRule="auto"/>
        <w:ind w:left="0" w:right="189" w:firstLine="567"/>
      </w:pPr>
      <w:r>
        <w:t>Передача «Продавцом» и принятие «Покупателем» Прав (требований) осуществляются без составления в обязательном порядке каких-либо документов о передаче;</w:t>
      </w:r>
    </w:p>
    <w:p w14:paraId="36E4AEBF" w14:textId="77777777" w:rsidR="00D46D85" w:rsidRDefault="00000000" w:rsidP="002D1717">
      <w:pPr>
        <w:numPr>
          <w:ilvl w:val="0"/>
          <w:numId w:val="2"/>
        </w:numPr>
        <w:spacing w:after="0" w:line="276" w:lineRule="auto"/>
        <w:ind w:left="0" w:right="189" w:firstLine="567"/>
      </w:pPr>
      <w:r>
        <w:t>Имеющиеся у «Продавца» документы, подтверждающие Права (требования), передаются «Покупателю» после перехода Прав (требований);</w:t>
      </w:r>
    </w:p>
    <w:p w14:paraId="7E10AACD" w14:textId="77777777" w:rsidR="00D46D85" w:rsidRDefault="00000000" w:rsidP="002D1717">
      <w:pPr>
        <w:numPr>
          <w:ilvl w:val="0"/>
          <w:numId w:val="2"/>
        </w:numPr>
        <w:spacing w:after="0" w:line="276" w:lineRule="auto"/>
        <w:ind w:left="0" w:right="189" w:firstLine="567"/>
      </w:pPr>
      <w:r>
        <w:t>«Продавец» уведомляет должников по Правам (требованиям) о переходе Прав (требований) к «Покупателю» в течение десяти рабочих дней с даты перехода Прав (требований).</w:t>
      </w:r>
    </w:p>
    <w:p w14:paraId="60757D5F" w14:textId="77777777" w:rsidR="00D46D85" w:rsidRDefault="00000000" w:rsidP="002D1717">
      <w:pPr>
        <w:spacing w:after="0" w:line="276" w:lineRule="auto"/>
        <w:ind w:left="0" w:right="189" w:firstLine="567"/>
      </w:pPr>
      <w:r>
        <w:t>1.11.</w:t>
      </w:r>
      <w:r>
        <w:tab/>
        <w:t>«Покупатель»</w:t>
      </w:r>
      <w:r>
        <w:tab/>
        <w:t>исполняет</w:t>
      </w:r>
      <w:r>
        <w:tab/>
        <w:t>свои</w:t>
      </w:r>
      <w:r>
        <w:tab/>
        <w:t>обязательства,</w:t>
      </w:r>
      <w:r>
        <w:tab/>
        <w:t>предусмотренные</w:t>
      </w:r>
      <w:r>
        <w:tab/>
        <w:t>настоящим Договором, следующим образом:</w:t>
      </w:r>
    </w:p>
    <w:p w14:paraId="57E94468" w14:textId="5C8193AA" w:rsidR="006A04EC" w:rsidRPr="008A0E03" w:rsidRDefault="00000000" w:rsidP="008A0E03">
      <w:pPr>
        <w:pStyle w:val="a3"/>
        <w:numPr>
          <w:ilvl w:val="0"/>
          <w:numId w:val="3"/>
        </w:numPr>
        <w:shd w:val="clear" w:color="auto" w:fill="FFFFFF"/>
        <w:spacing w:after="0" w:line="300" w:lineRule="atLeast"/>
        <w:ind w:left="0" w:firstLine="567"/>
        <w:rPr>
          <w:kern w:val="0"/>
          <w14:ligatures w14:val="none"/>
        </w:rPr>
      </w:pPr>
      <w:r w:rsidRPr="008A0E03">
        <w:t>Цена Прав (требований), указанная в п.1.2. настоящего Договора, должна быть уплачена «Покупателем» перечислением денежных средств на расчетный счет АО</w:t>
      </w:r>
      <w:r w:rsidRPr="008A0E03">
        <w:rPr>
          <w:rFonts w:eastAsia="Calibri"/>
        </w:rPr>
        <w:tab/>
      </w:r>
      <w:r w:rsidRPr="008A0E03">
        <w:t>«</w:t>
      </w:r>
      <w:r w:rsidR="00136FD8" w:rsidRPr="008A0E03">
        <w:t>Экопром</w:t>
      </w:r>
      <w:r w:rsidRPr="008A0E03">
        <w:t>»</w:t>
      </w:r>
      <w:r w:rsidR="008A0E03">
        <w:t xml:space="preserve"> </w:t>
      </w:r>
      <w:r w:rsidR="00727890" w:rsidRPr="008A0E03">
        <w:t>(ИНН</w:t>
      </w:r>
      <w:r w:rsidR="008A0E03" w:rsidRPr="008A0E03">
        <w:t xml:space="preserve"> </w:t>
      </w:r>
      <w:r w:rsidR="00727890" w:rsidRPr="008A0E03">
        <w:t>5038029061, КПП 503801001, ОГРН 1025004909665)</w:t>
      </w:r>
      <w:r w:rsidR="0058235E" w:rsidRPr="008A0E03">
        <w:t>:</w:t>
      </w:r>
      <w:r w:rsidR="002D1717" w:rsidRPr="008A0E03">
        <w:t xml:space="preserve"> </w:t>
      </w:r>
      <w:r w:rsidR="0058235E" w:rsidRPr="008A0E03">
        <w:t>счет №</w:t>
      </w:r>
      <w:r w:rsidR="008A0E03" w:rsidRPr="008A0E03">
        <w:rPr>
          <w:color w:val="1F1F22"/>
          <w:shd w:val="clear" w:color="auto" w:fill="FFFFFF"/>
        </w:rPr>
        <w:t xml:space="preserve"> 40702 810 5 0800 0056643</w:t>
      </w:r>
      <w:r w:rsidR="0058235E" w:rsidRPr="008A0E03">
        <w:t xml:space="preserve"> </w:t>
      </w:r>
      <w:r w:rsidR="008A0E03" w:rsidRPr="008A0E03">
        <w:rPr>
          <w:kern w:val="0"/>
          <w14:ligatures w14:val="none"/>
        </w:rPr>
        <w:t xml:space="preserve">БРЯНСКОЕ ОТДЕЛЕНИЕ N8605 ПАО СБЕРБАНК, </w:t>
      </w:r>
      <w:r w:rsidR="006A04EC" w:rsidRPr="008A0E03">
        <w:rPr>
          <w:kern w:val="0"/>
          <w14:ligatures w14:val="none"/>
        </w:rPr>
        <w:t>БИК</w:t>
      </w:r>
      <w:r w:rsidR="008A0E03" w:rsidRPr="008A0E03">
        <w:rPr>
          <w:kern w:val="0"/>
          <w14:ligatures w14:val="none"/>
        </w:rPr>
        <w:t xml:space="preserve"> </w:t>
      </w:r>
      <w:r w:rsidR="006A04EC" w:rsidRPr="008A0E03">
        <w:rPr>
          <w:kern w:val="0"/>
          <w14:ligatures w14:val="none"/>
        </w:rPr>
        <w:t>041501601</w:t>
      </w:r>
      <w:r w:rsidR="008A0E03" w:rsidRPr="008A0E03">
        <w:rPr>
          <w:kern w:val="0"/>
          <w14:ligatures w14:val="none"/>
        </w:rPr>
        <w:t xml:space="preserve">, </w:t>
      </w:r>
      <w:r w:rsidR="006A04EC" w:rsidRPr="008A0E03">
        <w:rPr>
          <w:kern w:val="0"/>
          <w14:ligatures w14:val="none"/>
        </w:rPr>
        <w:t>Корсчёт</w:t>
      </w:r>
      <w:r w:rsidR="008A0E03" w:rsidRPr="008A0E03">
        <w:rPr>
          <w:kern w:val="0"/>
          <w14:ligatures w14:val="none"/>
        </w:rPr>
        <w:t xml:space="preserve"> </w:t>
      </w:r>
      <w:r w:rsidR="006A04EC" w:rsidRPr="008A0E03">
        <w:rPr>
          <w:kern w:val="0"/>
          <w14:ligatures w14:val="none"/>
        </w:rPr>
        <w:t>30101 810 4 0000 0000601</w:t>
      </w:r>
      <w:r w:rsidR="008A0E03" w:rsidRPr="008A0E03">
        <w:rPr>
          <w:kern w:val="0"/>
          <w14:ligatures w14:val="none"/>
        </w:rPr>
        <w:t xml:space="preserve">, </w:t>
      </w:r>
      <w:r w:rsidR="006A04EC" w:rsidRPr="008A0E03">
        <w:rPr>
          <w:kern w:val="0"/>
          <w14:ligatures w14:val="none"/>
        </w:rPr>
        <w:t>ИНН</w:t>
      </w:r>
      <w:r w:rsidR="008A0E03" w:rsidRPr="008A0E03">
        <w:rPr>
          <w:kern w:val="0"/>
          <w14:ligatures w14:val="none"/>
        </w:rPr>
        <w:t xml:space="preserve"> </w:t>
      </w:r>
      <w:r w:rsidR="006A04EC" w:rsidRPr="008A0E03">
        <w:rPr>
          <w:kern w:val="0"/>
          <w14:ligatures w14:val="none"/>
        </w:rPr>
        <w:t>7707083893</w:t>
      </w:r>
      <w:r w:rsidR="008A0E03" w:rsidRPr="008A0E03">
        <w:rPr>
          <w:kern w:val="0"/>
          <w14:ligatures w14:val="none"/>
        </w:rPr>
        <w:t xml:space="preserve">, </w:t>
      </w:r>
      <w:r w:rsidR="006A04EC" w:rsidRPr="008A0E03">
        <w:rPr>
          <w:kern w:val="0"/>
          <w14:ligatures w14:val="none"/>
        </w:rPr>
        <w:t>КПП</w:t>
      </w:r>
      <w:r w:rsidR="008A0E03" w:rsidRPr="008A0E03">
        <w:rPr>
          <w:kern w:val="0"/>
          <w14:ligatures w14:val="none"/>
        </w:rPr>
        <w:t xml:space="preserve"> </w:t>
      </w:r>
      <w:r w:rsidR="006A04EC" w:rsidRPr="008A0E03">
        <w:rPr>
          <w:kern w:val="0"/>
          <w14:ligatures w14:val="none"/>
        </w:rPr>
        <w:t>325702001</w:t>
      </w:r>
      <w:r w:rsidR="008A0E03">
        <w:rPr>
          <w:kern w:val="0"/>
          <w14:ligatures w14:val="none"/>
        </w:rPr>
        <w:t>.</w:t>
      </w:r>
    </w:p>
    <w:p w14:paraId="28D0391A" w14:textId="6E12C54B" w:rsidR="0058235E" w:rsidRDefault="008A0E03" w:rsidP="002D1717">
      <w:pPr>
        <w:numPr>
          <w:ilvl w:val="0"/>
          <w:numId w:val="2"/>
        </w:numPr>
        <w:spacing w:after="0" w:line="276" w:lineRule="auto"/>
        <w:ind w:left="0" w:right="189" w:firstLine="567"/>
      </w:pPr>
      <w:r>
        <w:t xml:space="preserve"> </w:t>
      </w:r>
      <w:r w:rsidR="0058235E" w:rsidRPr="0058235E">
        <w:t>«Продавец» вправе в одностороннем порядке изменить условие договора о банковских реквизитах для перечисления денежных средств по настоящему договору, направив об этом «Покупателю» соответствующее уведомление;</w:t>
      </w:r>
    </w:p>
    <w:p w14:paraId="193A91EF" w14:textId="5C705534" w:rsidR="00D46D85" w:rsidRDefault="00000000" w:rsidP="008A0E03">
      <w:pPr>
        <w:numPr>
          <w:ilvl w:val="0"/>
          <w:numId w:val="2"/>
        </w:numPr>
        <w:spacing w:after="0" w:line="276" w:lineRule="auto"/>
        <w:ind w:left="0" w:right="189" w:firstLine="567"/>
      </w:pPr>
      <w:r>
        <w:t>Оплата в соответствии с настоящим Договором должна быть осуществлена</w:t>
      </w:r>
      <w:r w:rsidR="002D1717">
        <w:t xml:space="preserve"> </w:t>
      </w:r>
      <w:r>
        <w:t xml:space="preserve">«Покупателем» в течение 30 рабочих дней с даты заключения настоящего Договора. Внесением оплаты «Покупатель» подтверждает, что «Продавец» исполнил свои обязательства по настоящему Договору надлежащим </w:t>
      </w:r>
      <w:r>
        <w:lastRenderedPageBreak/>
        <w:t>образом. «Покупатель» подтверждает, что для совершения указанных платежей у «Покупателя» отсутствуют какие-либо препятствия, в т.ч. возможность совершения платежей никоим образом не зависит от</w:t>
      </w:r>
      <w:r w:rsidR="002D1717">
        <w:t xml:space="preserve"> </w:t>
      </w:r>
      <w:r>
        <w:t>«Продавца» и/или третьих лиц. В соответствии со ст. 381 ГК РФ нарушение «Покупателем» указанного срока оплаты признается существенным неисполнением настоящего Договора по вине</w:t>
      </w:r>
      <w:r w:rsidR="008A0E03">
        <w:t xml:space="preserve"> </w:t>
      </w:r>
      <w:r>
        <w:t>«Покупателя», в этом случае «Продавец» вправе потребовать расторжения настоящего Договора, при этом внесенный «Покупателем» задаток также остается у «Продавца»;</w:t>
      </w:r>
    </w:p>
    <w:p w14:paraId="76FD2AA1" w14:textId="77777777" w:rsidR="00D46D85" w:rsidRDefault="00000000" w:rsidP="002D1717">
      <w:pPr>
        <w:numPr>
          <w:ilvl w:val="0"/>
          <w:numId w:val="2"/>
        </w:numPr>
        <w:spacing w:after="0" w:line="276" w:lineRule="auto"/>
        <w:ind w:left="0" w:right="189" w:firstLine="567"/>
      </w:pPr>
      <w:r>
        <w:t>Проценты по ст.317.1 ГК РФ не начисляются. В случае признания договора недействительным и возврата уплаченных одной из сторон средств, проценты в соответствии со ст. 317.1 ГК РФ на сумму возвращенных средств не начисляются.</w:t>
      </w:r>
    </w:p>
    <w:p w14:paraId="69595427" w14:textId="77777777" w:rsidR="00D46D85" w:rsidRDefault="00000000" w:rsidP="002D1717">
      <w:pPr>
        <w:numPr>
          <w:ilvl w:val="0"/>
          <w:numId w:val="2"/>
        </w:numPr>
        <w:spacing w:after="0" w:line="276" w:lineRule="auto"/>
        <w:ind w:left="0" w:right="189" w:firstLine="567"/>
      </w:pPr>
      <w:r>
        <w:t>Вне зависимости от назначения платежа все платежи, поступающие в счет исполнения обязательств «Покупателя» по настоящему Договору, распределяются следующим образом: 1) сначала удовлетворяются требования «Продавца», связанные с уплатой штрафов, пеней, процентов, возмещением причиненных убытков и выплатой иных полагающихся санкций/ компенсаций, 2) затем погашаются расходы «Продавца», связанные с исполнением настоящего Договора (сборы, компенсации, расходы по передаче и пр.), а также издержки «Продавца» по получению исполнения, 3) в остальной части – засчитываются в счет исполнения обязательства «Покупателя» по оплате цены Прав (требований), при этом любая поступившая сумма распределяется в счет частичной оплаты цены каждого из требований, составляющих Права (требования), пропорционально их цене в общей сумме Договора, в счет наиболее раннего из всех невыплаченных платежей, причитающихся с «Покупателя» на момент распределения суммы;</w:t>
      </w:r>
    </w:p>
    <w:p w14:paraId="22FE4B24" w14:textId="77777777" w:rsidR="00D46D85" w:rsidRDefault="00000000" w:rsidP="002D1717">
      <w:pPr>
        <w:tabs>
          <w:tab w:val="center" w:pos="1570"/>
          <w:tab w:val="center" w:pos="2734"/>
        </w:tabs>
        <w:spacing w:after="0" w:line="276" w:lineRule="auto"/>
        <w:ind w:left="0" w:firstLine="567"/>
        <w:jc w:val="left"/>
      </w:pPr>
      <w:r>
        <w:rPr>
          <w:rFonts w:ascii="Calibri" w:eastAsia="Calibri" w:hAnsi="Calibri" w:cs="Calibri"/>
        </w:rPr>
        <w:tab/>
      </w:r>
      <w:r>
        <w:t>1.12.</w:t>
      </w:r>
      <w:r>
        <w:tab/>
        <w:t>Иные условия:</w:t>
      </w:r>
    </w:p>
    <w:p w14:paraId="109557EF" w14:textId="77777777" w:rsidR="00D46D85" w:rsidRDefault="00000000" w:rsidP="002D1717">
      <w:pPr>
        <w:spacing w:after="0" w:line="276" w:lineRule="auto"/>
        <w:ind w:left="0" w:right="189" w:firstLine="567"/>
      </w:pPr>
      <w:r>
        <w:t>1.12.1. Документы, связанные с исполнением настоящего Договора, представляются Сторонами друг другу в форме электронного документа и/или документа на бумажном носителе.</w:t>
      </w:r>
    </w:p>
    <w:p w14:paraId="4C5B139C" w14:textId="77777777" w:rsidR="00D46D85" w:rsidRDefault="00000000" w:rsidP="002D1717">
      <w:pPr>
        <w:spacing w:after="0" w:line="276" w:lineRule="auto"/>
        <w:ind w:left="0" w:right="189" w:firstLine="567"/>
      </w:pPr>
      <w:r>
        <w:t>Для целей Договора Электронным документом признается информация в форме электронного сообщения без использования цифровой подписи (информации/письменного текста, переданных/полученных посредством информационно-телекоммуникационной сети «Интернет» (далее – «Интернет»)) или в форме изображения (фотографии) документа, или в форме документа на бумажном носителе, преобразованного путем сканирования в электронную форму, то есть в вид, пригодный для восприятия с использованием электронных вычислительных машин, а также для передачи по «Интернет» или обработки в информационных системах, передаваемая по телекоммуникационным каналам связи между адресами электронной почты Продавца и Покупателя, которые указаны в настоящем Договоре.</w:t>
      </w:r>
    </w:p>
    <w:p w14:paraId="5D0C32D1" w14:textId="77777777" w:rsidR="00D46D85" w:rsidRDefault="00000000" w:rsidP="002D1717">
      <w:pPr>
        <w:spacing w:after="0" w:line="276" w:lineRule="auto"/>
        <w:ind w:left="0" w:right="189" w:firstLine="567"/>
      </w:pPr>
      <w:r>
        <w:t>Электронный документ имеет равную юридическую силу с документом на бумажном носителе, и влечет аналогичные правовые последствия.</w:t>
      </w:r>
    </w:p>
    <w:p w14:paraId="38067263" w14:textId="77777777" w:rsidR="00D46D85" w:rsidRDefault="00000000" w:rsidP="002D1717">
      <w:pPr>
        <w:spacing w:after="0" w:line="276" w:lineRule="auto"/>
        <w:ind w:left="0" w:right="189" w:firstLine="567"/>
      </w:pPr>
      <w:r>
        <w:t>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 при исполнении настоящего Договора допускается: а) Продавцом – в любых случаях, б) Покупателем – только для оформления Электронных документов.</w:t>
      </w:r>
    </w:p>
    <w:p w14:paraId="6A5F2078" w14:textId="48546A26" w:rsidR="00D46D85" w:rsidRDefault="00000000" w:rsidP="002D1717">
      <w:pPr>
        <w:spacing w:after="0" w:line="276" w:lineRule="auto"/>
        <w:ind w:left="0" w:right="189" w:firstLine="567"/>
      </w:pPr>
      <w:r w:rsidRPr="0058235E">
        <w:t>1.12.2.</w:t>
      </w:r>
      <w:r>
        <w:rPr>
          <w:sz w:val="20"/>
        </w:rPr>
        <w:t xml:space="preserve"> </w:t>
      </w:r>
      <w:r>
        <w:t>Невыполнение «Покупателем» любого из условий, предусмотренных настоящим Договором, вне зависимости от причин, признается существенным нарушением Договора и достаточным основанием для расторжения настоящего Договора по требованию «Продавца». Требование о расторжении настоящего Договора (по любому из оснований, предусмотренных законом или настоящим Договором) может быть заявлено «Продавцом».</w:t>
      </w:r>
    </w:p>
    <w:p w14:paraId="5E6D99FF" w14:textId="77777777" w:rsidR="00D46D85" w:rsidRDefault="00000000" w:rsidP="002D1717">
      <w:pPr>
        <w:spacing w:after="0" w:line="276" w:lineRule="auto"/>
        <w:ind w:left="0" w:right="189" w:firstLine="567"/>
      </w:pPr>
      <w:r>
        <w:t xml:space="preserve">В случае неисполнения или ненадлежащего исполнения Покупателем обязательств, Продавец вправе расторгнуть Договор в одностороннем внесудебном порядке путём направления Покупателю соответствующего уведомления. В таком случае Договор считается расторгнутым на 10 день после отправки уведомления. Права и обязанности Сторон по Договору прекращаются, за исключением </w:t>
      </w:r>
      <w:r>
        <w:lastRenderedPageBreak/>
        <w:t>действия положений, связанных с последствиями расторжения Договора (санкции, неустойка, удержание, подсудность и т.д.).</w:t>
      </w:r>
    </w:p>
    <w:p w14:paraId="2DB9B5E3" w14:textId="77777777" w:rsidR="00D46D85" w:rsidRDefault="00000000" w:rsidP="002D1717">
      <w:pPr>
        <w:spacing w:after="0" w:line="276" w:lineRule="auto"/>
        <w:ind w:left="0" w:right="189" w:firstLine="567"/>
      </w:pPr>
      <w:r>
        <w:t>В случае признания судом Договора недействительным (незаключенным) по любым основаниям, каждая из Сторон обязана возвратить другой стороне все полученное по сделке (двусторонняя реституция). Покупатель обязуется возвратить Продавцу всё полученное имущество в совокупности (в целом), в таком же объёме и такого же качества, как было передано в соответствии с Договором (Актом приёма-передачи). Частичный возврат имущества не допускается. При невозможности возврата имущества в полном объеме и того же качества, Покупатель обязан возместить стоимость имущества в размере цены, указанной в Договоре с учётом убытков, договорной неустойки, ст.395 ГК РФ.</w:t>
      </w:r>
    </w:p>
    <w:p w14:paraId="48838EAB" w14:textId="77777777" w:rsidR="00D46D85" w:rsidRDefault="00000000" w:rsidP="002D1717">
      <w:pPr>
        <w:spacing w:after="0" w:line="276" w:lineRule="auto"/>
        <w:ind w:left="0" w:right="189" w:firstLine="567"/>
      </w:pPr>
      <w:r>
        <w:t>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
    <w:p w14:paraId="7A0521B7" w14:textId="7F9400C7" w:rsidR="00D46D85" w:rsidRDefault="00000000" w:rsidP="00AD2A65">
      <w:pPr>
        <w:spacing w:after="0" w:line="276" w:lineRule="auto"/>
        <w:ind w:left="0" w:right="52" w:firstLine="567"/>
      </w:pPr>
      <w:r>
        <w:t>В</w:t>
      </w:r>
      <w:r w:rsidR="00AD2A65">
        <w:t xml:space="preserve"> </w:t>
      </w:r>
      <w:r>
        <w:t>случае</w:t>
      </w:r>
      <w:r>
        <w:tab/>
        <w:t>признания</w:t>
      </w:r>
      <w:r>
        <w:tab/>
        <w:t>Договора</w:t>
      </w:r>
      <w:r>
        <w:tab/>
        <w:t>недействительным,</w:t>
      </w:r>
      <w:r>
        <w:tab/>
        <w:t>в</w:t>
      </w:r>
      <w:r w:rsidR="00AD2A65">
        <w:t xml:space="preserve"> </w:t>
      </w:r>
      <w:r>
        <w:t>части,</w:t>
      </w:r>
      <w:r w:rsidR="00AD2A65">
        <w:t xml:space="preserve"> </w:t>
      </w:r>
      <w:r>
        <w:t>Договор</w:t>
      </w:r>
      <w:r w:rsidR="00AD2A65">
        <w:t xml:space="preserve"> </w:t>
      </w:r>
      <w:r w:rsidR="002D1717">
        <w:t>п</w:t>
      </w:r>
      <w:r>
        <w:t>родолжает действовать в остальной части. В любом случае продолжают действовать положения Договора в части применения последствий признания сделки недействительной.</w:t>
      </w:r>
    </w:p>
    <w:p w14:paraId="31EB6364" w14:textId="5367CA55" w:rsidR="00D46D85" w:rsidRDefault="00000000" w:rsidP="002D1717">
      <w:pPr>
        <w:spacing w:after="0" w:line="276" w:lineRule="auto"/>
        <w:ind w:left="0" w:right="189" w:firstLine="567"/>
      </w:pPr>
      <w:r>
        <w:t xml:space="preserve">1.12.2. Любые споры по заявлениям «Покупателя» в связи с настоящим Договором подлежат урегулированию, прежде всего, во внесудебном порядке, для чего «Покупатель» обязуется обратиться к «Продавцу» с соответствующими предложениями (с представлением достаточного обоснования и подтверждающих документов); в случае получения от «Продавца» отказа урегулировать спор во внесудебном порядке «Покупатель» вправе обратиться за разрешением спора в Арбитражный суд </w:t>
      </w:r>
      <w:r w:rsidR="002D1717">
        <w:t xml:space="preserve">Брянской области </w:t>
      </w:r>
      <w:r>
        <w:t xml:space="preserve">(для истца – юридического лица), либо в </w:t>
      </w:r>
      <w:r w:rsidR="00DF4510">
        <w:t>Володарском</w:t>
      </w:r>
      <w:r w:rsidR="002D1717">
        <w:t xml:space="preserve"> </w:t>
      </w:r>
      <w:r>
        <w:t xml:space="preserve"> районн</w:t>
      </w:r>
      <w:r w:rsidR="002D1717">
        <w:t>ом</w:t>
      </w:r>
      <w:r>
        <w:t xml:space="preserve"> суд</w:t>
      </w:r>
      <w:r w:rsidR="002D1717">
        <w:t>е</w:t>
      </w:r>
      <w:r>
        <w:t xml:space="preserve"> города </w:t>
      </w:r>
      <w:r w:rsidR="002D1717">
        <w:t>Брянска</w:t>
      </w:r>
      <w:r>
        <w:t xml:space="preserve"> (для истца – физического лица).</w:t>
      </w:r>
    </w:p>
    <w:p w14:paraId="2E50BB30" w14:textId="77777777" w:rsidR="00D46D85" w:rsidRDefault="00000000" w:rsidP="002D1717">
      <w:pPr>
        <w:spacing w:after="0" w:line="276" w:lineRule="auto"/>
        <w:ind w:left="0" w:right="197" w:firstLine="567"/>
      </w:pPr>
      <w:r>
        <w:t>В тех же судах подлежат рассмотрению и иски, заявления «Продавца». Для споров по заявлениям «Продавца» принятие мер по урегулированию спора в досудебном порядке обязательным не является.</w:t>
      </w:r>
    </w:p>
    <w:p w14:paraId="6A29DB54" w14:textId="77777777" w:rsidR="00D46D85" w:rsidRDefault="00000000" w:rsidP="002D1717">
      <w:pPr>
        <w:spacing w:after="0" w:line="276" w:lineRule="auto"/>
        <w:ind w:left="0" w:right="189" w:firstLine="567"/>
      </w:pPr>
      <w:r>
        <w:t>1.13. Покупатель, если он является гражданином (физическим лицом) подписывая настоящий Договор, выражает этим свое согласие на обработку Продавцом своих персональных данных, которые необходимы для достижения цели, с которой заключается настоящий Договор,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как неавтоматизированным, так и автоматизированным способами, а также осуществление любых иных действий, предусмотренных действующим законодательством РФ в соответствии с требованиями Федерального закона от 27.08.2006 152-ФЗ «О персональных данных».</w:t>
      </w:r>
    </w:p>
    <w:p w14:paraId="62D01CE0" w14:textId="77777777" w:rsidR="00D46D85" w:rsidRDefault="00000000" w:rsidP="002D1717">
      <w:pPr>
        <w:spacing w:after="0" w:line="276" w:lineRule="auto"/>
        <w:ind w:left="0" w:right="189" w:firstLine="567"/>
      </w:pPr>
      <w:r>
        <w:t>1.14. Датой подписания настоящего Договора «Покупателем» признается день, когда «Покупатель» отправил «Продавцу» посредством почтовой связи регистрируемым почтовым отправлением 3 экземпляра настоящего Договора, подписанных «Покупателем», в соответствии с п. 2.2 настоящего Договора.</w:t>
      </w:r>
    </w:p>
    <w:p w14:paraId="64F0A4C6" w14:textId="48FAC528" w:rsidR="00D46D85" w:rsidRDefault="00000000" w:rsidP="002D1717">
      <w:pPr>
        <w:spacing w:after="0" w:line="276" w:lineRule="auto"/>
        <w:ind w:left="0" w:firstLine="567"/>
      </w:pPr>
      <w:r>
        <w:t>1.15. Настоящий Договор составлен в двух экземплярах.</w:t>
      </w:r>
    </w:p>
    <w:p w14:paraId="7EEE333E" w14:textId="77777777" w:rsidR="00D46D85" w:rsidRDefault="00000000">
      <w:pPr>
        <w:spacing w:after="267" w:line="259" w:lineRule="auto"/>
        <w:ind w:left="128" w:right="223" w:hanging="10"/>
        <w:jc w:val="center"/>
        <w:rPr>
          <w:b/>
        </w:rPr>
      </w:pPr>
      <w:r>
        <w:rPr>
          <w:b/>
        </w:rPr>
        <w:t>Реквизиты и подписи сторон</w:t>
      </w:r>
    </w:p>
    <w:tbl>
      <w:tblPr>
        <w:tblStyle w:val="a4"/>
        <w:tblW w:w="0" w:type="auto"/>
        <w:tblInd w:w="128" w:type="dxa"/>
        <w:tblLook w:val="04A0" w:firstRow="1" w:lastRow="0" w:firstColumn="1" w:lastColumn="0" w:noHBand="0" w:noVBand="1"/>
      </w:tblPr>
      <w:tblGrid>
        <w:gridCol w:w="4828"/>
        <w:gridCol w:w="4817"/>
      </w:tblGrid>
      <w:tr w:rsidR="0058235E" w14:paraId="2BDE85BC" w14:textId="77777777" w:rsidTr="00432F3A">
        <w:trPr>
          <w:trHeight w:val="3220"/>
        </w:trPr>
        <w:tc>
          <w:tcPr>
            <w:tcW w:w="4828" w:type="dxa"/>
          </w:tcPr>
          <w:p w14:paraId="2B6A9DEC" w14:textId="77777777" w:rsidR="0058235E" w:rsidRDefault="0058235E" w:rsidP="0058235E">
            <w:pPr>
              <w:spacing w:after="267" w:line="259" w:lineRule="auto"/>
              <w:ind w:left="0" w:right="223" w:firstLine="0"/>
              <w:jc w:val="center"/>
            </w:pPr>
            <w:r>
              <w:lastRenderedPageBreak/>
              <w:t>Продавец:</w:t>
            </w:r>
          </w:p>
          <w:p w14:paraId="316AFD2B" w14:textId="77777777" w:rsidR="008A0E03" w:rsidRPr="008A0E03" w:rsidRDefault="008A0E03" w:rsidP="008A0E03">
            <w:pPr>
              <w:shd w:val="clear" w:color="auto" w:fill="FFFFFF"/>
              <w:spacing w:after="0" w:line="300" w:lineRule="atLeast"/>
              <w:ind w:left="0" w:firstLine="0"/>
              <w:rPr>
                <w:b/>
                <w:bCs/>
              </w:rPr>
            </w:pPr>
            <w:r w:rsidRPr="008A0E03">
              <w:rPr>
                <w:b/>
                <w:bCs/>
              </w:rPr>
              <w:t>АО</w:t>
            </w:r>
            <w:r w:rsidRPr="008A0E03">
              <w:rPr>
                <w:rFonts w:eastAsia="Calibri"/>
                <w:b/>
                <w:bCs/>
              </w:rPr>
              <w:tab/>
            </w:r>
            <w:r w:rsidRPr="008A0E03">
              <w:rPr>
                <w:b/>
                <w:bCs/>
              </w:rPr>
              <w:t xml:space="preserve">«Экопром» </w:t>
            </w:r>
          </w:p>
          <w:p w14:paraId="544A90C4" w14:textId="77777777" w:rsidR="008A0E03" w:rsidRDefault="008A0E03" w:rsidP="008A0E03">
            <w:pPr>
              <w:shd w:val="clear" w:color="auto" w:fill="FFFFFF"/>
              <w:spacing w:after="0" w:line="300" w:lineRule="atLeast"/>
              <w:ind w:left="0" w:firstLine="0"/>
            </w:pPr>
            <w:r w:rsidRPr="008A0E03">
              <w:t xml:space="preserve">(ИНН 5038029061, ОГРН 1025004909665): </w:t>
            </w:r>
          </w:p>
          <w:p w14:paraId="7CD2F0F3" w14:textId="77777777" w:rsidR="008A0E03" w:rsidRDefault="008A0E03" w:rsidP="008A0E03">
            <w:pPr>
              <w:shd w:val="clear" w:color="auto" w:fill="FFFFFF"/>
              <w:spacing w:after="0" w:line="300" w:lineRule="atLeast"/>
              <w:ind w:left="0" w:firstLine="0"/>
              <w:rPr>
                <w:kern w:val="0"/>
                <w14:ligatures w14:val="none"/>
              </w:rPr>
            </w:pPr>
            <w:r>
              <w:t xml:space="preserve"> Банковский </w:t>
            </w:r>
            <w:r w:rsidRPr="008A0E03">
              <w:t>счет №</w:t>
            </w:r>
            <w:r w:rsidRPr="008A0E03">
              <w:rPr>
                <w:color w:val="1F1F22"/>
                <w:shd w:val="clear" w:color="auto" w:fill="FFFFFF"/>
              </w:rPr>
              <w:t xml:space="preserve"> 40702 810 5 0800 0056643</w:t>
            </w:r>
            <w:r w:rsidRPr="008A0E03">
              <w:t xml:space="preserve"> </w:t>
            </w:r>
            <w:r w:rsidRPr="008A0E03">
              <w:rPr>
                <w:kern w:val="0"/>
                <w14:ligatures w14:val="none"/>
              </w:rPr>
              <w:t xml:space="preserve">БРЯНСКОЕ ОТДЕЛЕНИЕ N8605 ПАО СБЕРБАНК, </w:t>
            </w:r>
          </w:p>
          <w:p w14:paraId="206BFD89" w14:textId="77777777" w:rsidR="008A0E03" w:rsidRDefault="008A0E03" w:rsidP="008A0E03">
            <w:pPr>
              <w:shd w:val="clear" w:color="auto" w:fill="FFFFFF"/>
              <w:spacing w:after="0" w:line="300" w:lineRule="atLeast"/>
              <w:ind w:left="0" w:firstLine="0"/>
              <w:rPr>
                <w:kern w:val="0"/>
                <w14:ligatures w14:val="none"/>
              </w:rPr>
            </w:pPr>
            <w:r w:rsidRPr="008A0E03">
              <w:rPr>
                <w:kern w:val="0"/>
                <w14:ligatures w14:val="none"/>
              </w:rPr>
              <w:t xml:space="preserve">БИК 041501601, </w:t>
            </w:r>
          </w:p>
          <w:p w14:paraId="5A79C8A6" w14:textId="77777777" w:rsidR="008A0E03" w:rsidRDefault="008A0E03" w:rsidP="008A0E03">
            <w:pPr>
              <w:shd w:val="clear" w:color="auto" w:fill="FFFFFF"/>
              <w:spacing w:after="0" w:line="300" w:lineRule="atLeast"/>
              <w:ind w:left="0" w:firstLine="0"/>
              <w:rPr>
                <w:kern w:val="0"/>
                <w14:ligatures w14:val="none"/>
              </w:rPr>
            </w:pPr>
            <w:r w:rsidRPr="008A0E03">
              <w:rPr>
                <w:kern w:val="0"/>
                <w14:ligatures w14:val="none"/>
              </w:rPr>
              <w:t xml:space="preserve">Корсчёт 30101 810 4 0000 0000601, </w:t>
            </w:r>
          </w:p>
          <w:p w14:paraId="3AD160D0" w14:textId="77777777" w:rsidR="008A0E03" w:rsidRDefault="008A0E03" w:rsidP="008A0E03">
            <w:pPr>
              <w:shd w:val="clear" w:color="auto" w:fill="FFFFFF"/>
              <w:spacing w:after="0" w:line="300" w:lineRule="atLeast"/>
              <w:ind w:left="0" w:firstLine="0"/>
              <w:rPr>
                <w:kern w:val="0"/>
                <w14:ligatures w14:val="none"/>
              </w:rPr>
            </w:pPr>
            <w:r w:rsidRPr="008A0E03">
              <w:rPr>
                <w:kern w:val="0"/>
                <w14:ligatures w14:val="none"/>
              </w:rPr>
              <w:t xml:space="preserve">ИНН 7707083893, </w:t>
            </w:r>
          </w:p>
          <w:p w14:paraId="37C2360B" w14:textId="0D135C87" w:rsidR="008A0E03" w:rsidRPr="008A0E03" w:rsidRDefault="008A0E03" w:rsidP="008A0E03">
            <w:pPr>
              <w:shd w:val="clear" w:color="auto" w:fill="FFFFFF"/>
              <w:spacing w:after="0" w:line="300" w:lineRule="atLeast"/>
              <w:ind w:left="0" w:firstLine="0"/>
              <w:rPr>
                <w:kern w:val="0"/>
                <w14:ligatures w14:val="none"/>
              </w:rPr>
            </w:pPr>
            <w:r w:rsidRPr="008A0E03">
              <w:rPr>
                <w:kern w:val="0"/>
                <w14:ligatures w14:val="none"/>
              </w:rPr>
              <w:t>КПП 325702001.</w:t>
            </w:r>
          </w:p>
          <w:p w14:paraId="3C729A27" w14:textId="23EF8B5D" w:rsidR="0058235E" w:rsidRDefault="0058235E" w:rsidP="0058235E">
            <w:pPr>
              <w:spacing w:after="0" w:line="259" w:lineRule="auto"/>
              <w:ind w:left="0" w:right="223" w:firstLine="0"/>
            </w:pPr>
          </w:p>
        </w:tc>
        <w:tc>
          <w:tcPr>
            <w:tcW w:w="4817" w:type="dxa"/>
          </w:tcPr>
          <w:p w14:paraId="77A5393A" w14:textId="77777777" w:rsidR="0058235E" w:rsidRDefault="0058235E" w:rsidP="0058235E">
            <w:pPr>
              <w:spacing w:after="267" w:line="259" w:lineRule="auto"/>
              <w:ind w:left="0" w:right="223" w:firstLine="0"/>
              <w:jc w:val="center"/>
            </w:pPr>
            <w:r>
              <w:t>Покупатель:</w:t>
            </w:r>
          </w:p>
          <w:p w14:paraId="13908F84" w14:textId="5BE77EBF" w:rsidR="008A0E03" w:rsidRDefault="008A0E03" w:rsidP="00AD2A65">
            <w:pPr>
              <w:spacing w:after="267" w:line="259" w:lineRule="auto"/>
              <w:ind w:left="0" w:right="223" w:firstLine="0"/>
              <w:jc w:val="center"/>
            </w:pPr>
          </w:p>
        </w:tc>
      </w:tr>
      <w:tr w:rsidR="0058235E" w14:paraId="262AC2D0" w14:textId="77777777" w:rsidTr="00432F3A">
        <w:trPr>
          <w:trHeight w:val="571"/>
        </w:trPr>
        <w:tc>
          <w:tcPr>
            <w:tcW w:w="3969" w:type="dxa"/>
          </w:tcPr>
          <w:p w14:paraId="0B6DFAFC" w14:textId="77777777" w:rsidR="0058235E" w:rsidRDefault="0058235E" w:rsidP="0058235E">
            <w:pPr>
              <w:spacing w:after="267" w:line="259" w:lineRule="auto"/>
              <w:ind w:left="0" w:right="223" w:firstLine="0"/>
            </w:pPr>
          </w:p>
          <w:p w14:paraId="30DD6C7F" w14:textId="77777777" w:rsidR="0058235E" w:rsidRDefault="0058235E" w:rsidP="0058235E">
            <w:pPr>
              <w:spacing w:after="267" w:line="259" w:lineRule="auto"/>
              <w:ind w:left="0" w:right="223" w:firstLine="0"/>
            </w:pPr>
            <w:r>
              <w:t xml:space="preserve">Конкурсный управляющий </w:t>
            </w:r>
          </w:p>
          <w:p w14:paraId="12BD3B6A" w14:textId="6DEA2720" w:rsidR="0058235E" w:rsidRDefault="0058235E" w:rsidP="0019030C">
            <w:pPr>
              <w:tabs>
                <w:tab w:val="center" w:pos="6725"/>
              </w:tabs>
              <w:spacing w:after="263" w:line="259" w:lineRule="auto"/>
              <w:ind w:left="-15" w:firstLine="0"/>
              <w:jc w:val="left"/>
            </w:pPr>
            <w:r>
              <w:rPr>
                <w:b/>
              </w:rPr>
              <w:t>__________________/</w:t>
            </w:r>
            <w:r w:rsidR="006525E2">
              <w:rPr>
                <w:b/>
              </w:rPr>
              <w:t>А.Г.Спицына</w:t>
            </w:r>
            <w:r>
              <w:rPr>
                <w:b/>
              </w:rPr>
              <w:t>/</w:t>
            </w:r>
          </w:p>
        </w:tc>
        <w:tc>
          <w:tcPr>
            <w:tcW w:w="3969" w:type="dxa"/>
          </w:tcPr>
          <w:p w14:paraId="2809A217" w14:textId="77777777" w:rsidR="006525E2" w:rsidRDefault="006525E2" w:rsidP="0058235E">
            <w:pPr>
              <w:tabs>
                <w:tab w:val="center" w:pos="6725"/>
              </w:tabs>
              <w:spacing w:after="263" w:line="259" w:lineRule="auto"/>
              <w:ind w:left="-15" w:firstLine="0"/>
              <w:jc w:val="left"/>
              <w:rPr>
                <w:b/>
              </w:rPr>
            </w:pPr>
          </w:p>
          <w:p w14:paraId="40CC2A61" w14:textId="77777777" w:rsidR="006525E2" w:rsidRDefault="006525E2" w:rsidP="0058235E">
            <w:pPr>
              <w:tabs>
                <w:tab w:val="center" w:pos="6725"/>
              </w:tabs>
              <w:spacing w:after="263" w:line="259" w:lineRule="auto"/>
              <w:ind w:left="-15" w:firstLine="0"/>
              <w:jc w:val="left"/>
              <w:rPr>
                <w:b/>
              </w:rPr>
            </w:pPr>
          </w:p>
          <w:p w14:paraId="4776D911" w14:textId="149C072E" w:rsidR="0058235E" w:rsidRDefault="0058235E" w:rsidP="0058235E">
            <w:pPr>
              <w:tabs>
                <w:tab w:val="center" w:pos="6725"/>
              </w:tabs>
              <w:spacing w:after="263" w:line="259" w:lineRule="auto"/>
              <w:ind w:left="-15" w:firstLine="0"/>
              <w:jc w:val="left"/>
            </w:pPr>
            <w:r>
              <w:rPr>
                <w:b/>
              </w:rPr>
              <w:t>__________________/___________/</w:t>
            </w:r>
          </w:p>
          <w:p w14:paraId="009D1B3E" w14:textId="77777777" w:rsidR="0058235E" w:rsidRDefault="0058235E" w:rsidP="0058235E">
            <w:pPr>
              <w:spacing w:after="267" w:line="259" w:lineRule="auto"/>
              <w:ind w:left="0" w:right="223" w:firstLine="0"/>
            </w:pPr>
          </w:p>
        </w:tc>
      </w:tr>
    </w:tbl>
    <w:p w14:paraId="52F7ED44" w14:textId="438B3A14" w:rsidR="00D46D85" w:rsidRDefault="00D46D85" w:rsidP="0019030C">
      <w:pPr>
        <w:tabs>
          <w:tab w:val="left" w:pos="2340"/>
        </w:tabs>
        <w:spacing w:after="263" w:line="259" w:lineRule="auto"/>
        <w:ind w:left="0" w:firstLine="0"/>
        <w:jc w:val="left"/>
      </w:pPr>
    </w:p>
    <w:sectPr w:rsidR="00D46D85" w:rsidSect="00432F3A">
      <w:footerReference w:type="default" r:id="rId7"/>
      <w:pgSz w:w="11920" w:h="16840"/>
      <w:pgMar w:top="1653" w:right="669"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DF034" w14:textId="77777777" w:rsidR="001362D1" w:rsidRDefault="001362D1" w:rsidP="0019030C">
      <w:pPr>
        <w:spacing w:after="0" w:line="240" w:lineRule="auto"/>
      </w:pPr>
      <w:r>
        <w:separator/>
      </w:r>
    </w:p>
  </w:endnote>
  <w:endnote w:type="continuationSeparator" w:id="0">
    <w:p w14:paraId="33A2C9F6" w14:textId="77777777" w:rsidR="001362D1" w:rsidRDefault="001362D1" w:rsidP="0019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768107"/>
      <w:docPartObj>
        <w:docPartGallery w:val="Page Numbers (Bottom of Page)"/>
        <w:docPartUnique/>
      </w:docPartObj>
    </w:sdtPr>
    <w:sdtContent>
      <w:p w14:paraId="1A1A695D" w14:textId="7A668630" w:rsidR="0019030C" w:rsidRDefault="0019030C">
        <w:pPr>
          <w:pStyle w:val="a7"/>
          <w:jc w:val="right"/>
        </w:pPr>
        <w:r>
          <w:fldChar w:fldCharType="begin"/>
        </w:r>
        <w:r>
          <w:instrText>PAGE   \* MERGEFORMAT</w:instrText>
        </w:r>
        <w:r>
          <w:fldChar w:fldCharType="separate"/>
        </w:r>
        <w:r>
          <w:t>2</w:t>
        </w:r>
        <w:r>
          <w:fldChar w:fldCharType="end"/>
        </w:r>
      </w:p>
    </w:sdtContent>
  </w:sdt>
  <w:p w14:paraId="22D590CD" w14:textId="77777777" w:rsidR="0019030C" w:rsidRDefault="001903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88715" w14:textId="77777777" w:rsidR="001362D1" w:rsidRDefault="001362D1" w:rsidP="0019030C">
      <w:pPr>
        <w:spacing w:after="0" w:line="240" w:lineRule="auto"/>
      </w:pPr>
      <w:r>
        <w:separator/>
      </w:r>
    </w:p>
  </w:footnote>
  <w:footnote w:type="continuationSeparator" w:id="0">
    <w:p w14:paraId="6EEBC217" w14:textId="77777777" w:rsidR="001362D1" w:rsidRDefault="001362D1" w:rsidP="00190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46002"/>
    <w:multiLevelType w:val="hybridMultilevel"/>
    <w:tmpl w:val="06E83876"/>
    <w:lvl w:ilvl="0" w:tplc="6AAA7D8A">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126C1A">
      <w:start w:val="1"/>
      <w:numFmt w:val="bullet"/>
      <w:lvlText w:val="o"/>
      <w:lvlJc w:val="left"/>
      <w:pPr>
        <w:ind w:left="2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CEEC26">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BA2FE6">
      <w:start w:val="1"/>
      <w:numFmt w:val="bullet"/>
      <w:lvlText w:val="•"/>
      <w:lvlJc w:val="left"/>
      <w:pPr>
        <w:ind w:left="3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D21ECC">
      <w:start w:val="1"/>
      <w:numFmt w:val="bullet"/>
      <w:lvlText w:val="o"/>
      <w:lvlJc w:val="left"/>
      <w:pPr>
        <w:ind w:left="4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6EA5D2">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B857BA">
      <w:start w:val="1"/>
      <w:numFmt w:val="bullet"/>
      <w:lvlText w:val="•"/>
      <w:lvlJc w:val="left"/>
      <w:pPr>
        <w:ind w:left="5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ED8E0">
      <w:start w:val="1"/>
      <w:numFmt w:val="bullet"/>
      <w:lvlText w:val="o"/>
      <w:lvlJc w:val="left"/>
      <w:pPr>
        <w:ind w:left="6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F89D40">
      <w:start w:val="1"/>
      <w:numFmt w:val="bullet"/>
      <w:lvlText w:val="▪"/>
      <w:lvlJc w:val="left"/>
      <w:pPr>
        <w:ind w:left="7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D21581"/>
    <w:multiLevelType w:val="hybridMultilevel"/>
    <w:tmpl w:val="42E2587A"/>
    <w:lvl w:ilvl="0" w:tplc="04190001">
      <w:start w:val="1"/>
      <w:numFmt w:val="bullet"/>
      <w:lvlText w:val=""/>
      <w:lvlJc w:val="left"/>
      <w:pPr>
        <w:ind w:left="1272" w:hanging="360"/>
      </w:pPr>
      <w:rPr>
        <w:rFonts w:ascii="Symbol" w:hAnsi="Symbol"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2" w15:restartNumberingAfterBreak="0">
    <w:nsid w:val="4AA6028A"/>
    <w:multiLevelType w:val="multilevel"/>
    <w:tmpl w:val="26A27246"/>
    <w:lvl w:ilvl="0">
      <w:start w:val="1"/>
      <w:numFmt w:val="decimal"/>
      <w:lvlText w:val="%1."/>
      <w:lvlJc w:val="left"/>
      <w:pPr>
        <w:ind w:left="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0562321">
    <w:abstractNumId w:val="2"/>
  </w:num>
  <w:num w:numId="2" w16cid:durableId="852181851">
    <w:abstractNumId w:val="0"/>
  </w:num>
  <w:num w:numId="3" w16cid:durableId="131421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85"/>
    <w:rsid w:val="000D4A4E"/>
    <w:rsid w:val="001362D1"/>
    <w:rsid w:val="00136FD8"/>
    <w:rsid w:val="0019030C"/>
    <w:rsid w:val="002D1717"/>
    <w:rsid w:val="00432F3A"/>
    <w:rsid w:val="004A0311"/>
    <w:rsid w:val="0058235E"/>
    <w:rsid w:val="006525E2"/>
    <w:rsid w:val="006A04EC"/>
    <w:rsid w:val="006D4143"/>
    <w:rsid w:val="00727890"/>
    <w:rsid w:val="007A4C2A"/>
    <w:rsid w:val="008A0E03"/>
    <w:rsid w:val="00A45FD5"/>
    <w:rsid w:val="00AD2A65"/>
    <w:rsid w:val="00CA4C7E"/>
    <w:rsid w:val="00CA5197"/>
    <w:rsid w:val="00CB7D96"/>
    <w:rsid w:val="00D46D85"/>
    <w:rsid w:val="00D77944"/>
    <w:rsid w:val="00DF4510"/>
    <w:rsid w:val="00FC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6969"/>
  <w15:docId w15:val="{19ABAA76-DB16-4F6B-8A7E-8697CF07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6" w:lineRule="auto"/>
      <w:ind w:left="450" w:firstLine="845"/>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36FD8"/>
    <w:pPr>
      <w:ind w:left="720"/>
      <w:contextualSpacing/>
    </w:pPr>
  </w:style>
  <w:style w:type="table" w:styleId="a4">
    <w:name w:val="Table Grid"/>
    <w:basedOn w:val="a1"/>
    <w:uiPriority w:val="39"/>
    <w:rsid w:val="0058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3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030C"/>
    <w:rPr>
      <w:rFonts w:ascii="Times New Roman" w:eastAsia="Times New Roman" w:hAnsi="Times New Roman" w:cs="Times New Roman"/>
      <w:color w:val="000000"/>
    </w:rPr>
  </w:style>
  <w:style w:type="paragraph" w:styleId="a7">
    <w:name w:val="footer"/>
    <w:basedOn w:val="a"/>
    <w:link w:val="a8"/>
    <w:uiPriority w:val="99"/>
    <w:unhideWhenUsed/>
    <w:rsid w:val="001903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030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77200">
      <w:bodyDiv w:val="1"/>
      <w:marLeft w:val="0"/>
      <w:marRight w:val="0"/>
      <w:marTop w:val="0"/>
      <w:marBottom w:val="0"/>
      <w:divBdr>
        <w:top w:val="none" w:sz="0" w:space="0" w:color="auto"/>
        <w:left w:val="none" w:sz="0" w:space="0" w:color="auto"/>
        <w:bottom w:val="none" w:sz="0" w:space="0" w:color="auto"/>
        <w:right w:val="none" w:sz="0" w:space="0" w:color="auto"/>
      </w:divBdr>
      <w:divsChild>
        <w:div w:id="826016505">
          <w:marLeft w:val="-180"/>
          <w:marRight w:val="-180"/>
          <w:marTop w:val="0"/>
          <w:marBottom w:val="0"/>
          <w:divBdr>
            <w:top w:val="none" w:sz="0" w:space="0" w:color="auto"/>
            <w:left w:val="none" w:sz="0" w:space="0" w:color="auto"/>
            <w:bottom w:val="none" w:sz="0" w:space="0" w:color="auto"/>
            <w:right w:val="none" w:sz="0" w:space="0" w:color="auto"/>
          </w:divBdr>
          <w:divsChild>
            <w:div w:id="1922714766">
              <w:marLeft w:val="0"/>
              <w:marRight w:val="0"/>
              <w:marTop w:val="0"/>
              <w:marBottom w:val="0"/>
              <w:divBdr>
                <w:top w:val="none" w:sz="0" w:space="0" w:color="auto"/>
                <w:left w:val="none" w:sz="0" w:space="0" w:color="auto"/>
                <w:bottom w:val="none" w:sz="0" w:space="0" w:color="auto"/>
                <w:right w:val="none" w:sz="0" w:space="0" w:color="auto"/>
              </w:divBdr>
              <w:divsChild>
                <w:div w:id="1814785782">
                  <w:marLeft w:val="0"/>
                  <w:marRight w:val="0"/>
                  <w:marTop w:val="0"/>
                  <w:marBottom w:val="0"/>
                  <w:divBdr>
                    <w:top w:val="none" w:sz="0" w:space="0" w:color="auto"/>
                    <w:left w:val="none" w:sz="0" w:space="0" w:color="auto"/>
                    <w:bottom w:val="none" w:sz="0" w:space="0" w:color="auto"/>
                    <w:right w:val="none" w:sz="0" w:space="0" w:color="auto"/>
                  </w:divBdr>
                </w:div>
              </w:divsChild>
            </w:div>
            <w:div w:id="469249742">
              <w:marLeft w:val="0"/>
              <w:marRight w:val="0"/>
              <w:marTop w:val="0"/>
              <w:marBottom w:val="0"/>
              <w:divBdr>
                <w:top w:val="none" w:sz="0" w:space="0" w:color="auto"/>
                <w:left w:val="none" w:sz="0" w:space="0" w:color="auto"/>
                <w:bottom w:val="none" w:sz="0" w:space="0" w:color="auto"/>
                <w:right w:val="none" w:sz="0" w:space="0" w:color="auto"/>
              </w:divBdr>
              <w:divsChild>
                <w:div w:id="19653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2009">
          <w:marLeft w:val="-180"/>
          <w:marRight w:val="-180"/>
          <w:marTop w:val="0"/>
          <w:marBottom w:val="0"/>
          <w:divBdr>
            <w:top w:val="none" w:sz="0" w:space="0" w:color="auto"/>
            <w:left w:val="none" w:sz="0" w:space="0" w:color="auto"/>
            <w:bottom w:val="none" w:sz="0" w:space="0" w:color="auto"/>
            <w:right w:val="none" w:sz="0" w:space="0" w:color="auto"/>
          </w:divBdr>
          <w:divsChild>
            <w:div w:id="1880899805">
              <w:marLeft w:val="0"/>
              <w:marRight w:val="0"/>
              <w:marTop w:val="0"/>
              <w:marBottom w:val="0"/>
              <w:divBdr>
                <w:top w:val="none" w:sz="0" w:space="0" w:color="auto"/>
                <w:left w:val="none" w:sz="0" w:space="0" w:color="auto"/>
                <w:bottom w:val="none" w:sz="0" w:space="0" w:color="auto"/>
                <w:right w:val="none" w:sz="0" w:space="0" w:color="auto"/>
              </w:divBdr>
              <w:divsChild>
                <w:div w:id="39936026">
                  <w:marLeft w:val="0"/>
                  <w:marRight w:val="0"/>
                  <w:marTop w:val="0"/>
                  <w:marBottom w:val="0"/>
                  <w:divBdr>
                    <w:top w:val="none" w:sz="0" w:space="0" w:color="auto"/>
                    <w:left w:val="none" w:sz="0" w:space="0" w:color="auto"/>
                    <w:bottom w:val="none" w:sz="0" w:space="0" w:color="auto"/>
                    <w:right w:val="none" w:sz="0" w:space="0" w:color="auto"/>
                  </w:divBdr>
                </w:div>
              </w:divsChild>
            </w:div>
            <w:div w:id="9261537">
              <w:marLeft w:val="0"/>
              <w:marRight w:val="0"/>
              <w:marTop w:val="0"/>
              <w:marBottom w:val="0"/>
              <w:divBdr>
                <w:top w:val="none" w:sz="0" w:space="0" w:color="auto"/>
                <w:left w:val="none" w:sz="0" w:space="0" w:color="auto"/>
                <w:bottom w:val="none" w:sz="0" w:space="0" w:color="auto"/>
                <w:right w:val="none" w:sz="0" w:space="0" w:color="auto"/>
              </w:divBdr>
              <w:divsChild>
                <w:div w:id="20109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896">
          <w:marLeft w:val="-180"/>
          <w:marRight w:val="-180"/>
          <w:marTop w:val="0"/>
          <w:marBottom w:val="0"/>
          <w:divBdr>
            <w:top w:val="none" w:sz="0" w:space="0" w:color="auto"/>
            <w:left w:val="none" w:sz="0" w:space="0" w:color="auto"/>
            <w:bottom w:val="none" w:sz="0" w:space="0" w:color="auto"/>
            <w:right w:val="none" w:sz="0" w:space="0" w:color="auto"/>
          </w:divBdr>
          <w:divsChild>
            <w:div w:id="1603345317">
              <w:marLeft w:val="0"/>
              <w:marRight w:val="0"/>
              <w:marTop w:val="0"/>
              <w:marBottom w:val="0"/>
              <w:divBdr>
                <w:top w:val="none" w:sz="0" w:space="0" w:color="auto"/>
                <w:left w:val="none" w:sz="0" w:space="0" w:color="auto"/>
                <w:bottom w:val="none" w:sz="0" w:space="0" w:color="auto"/>
                <w:right w:val="none" w:sz="0" w:space="0" w:color="auto"/>
              </w:divBdr>
              <w:divsChild>
                <w:div w:id="106199424">
                  <w:marLeft w:val="0"/>
                  <w:marRight w:val="0"/>
                  <w:marTop w:val="0"/>
                  <w:marBottom w:val="0"/>
                  <w:divBdr>
                    <w:top w:val="none" w:sz="0" w:space="0" w:color="auto"/>
                    <w:left w:val="none" w:sz="0" w:space="0" w:color="auto"/>
                    <w:bottom w:val="none" w:sz="0" w:space="0" w:color="auto"/>
                    <w:right w:val="none" w:sz="0" w:space="0" w:color="auto"/>
                  </w:divBdr>
                </w:div>
              </w:divsChild>
            </w:div>
            <w:div w:id="1300913434">
              <w:marLeft w:val="0"/>
              <w:marRight w:val="0"/>
              <w:marTop w:val="0"/>
              <w:marBottom w:val="0"/>
              <w:divBdr>
                <w:top w:val="none" w:sz="0" w:space="0" w:color="auto"/>
                <w:left w:val="none" w:sz="0" w:space="0" w:color="auto"/>
                <w:bottom w:val="none" w:sz="0" w:space="0" w:color="auto"/>
                <w:right w:val="none" w:sz="0" w:space="0" w:color="auto"/>
              </w:divBdr>
              <w:divsChild>
                <w:div w:id="3563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61771">
          <w:marLeft w:val="-180"/>
          <w:marRight w:val="-180"/>
          <w:marTop w:val="0"/>
          <w:marBottom w:val="0"/>
          <w:divBdr>
            <w:top w:val="none" w:sz="0" w:space="0" w:color="auto"/>
            <w:left w:val="none" w:sz="0" w:space="0" w:color="auto"/>
            <w:bottom w:val="none" w:sz="0" w:space="0" w:color="auto"/>
            <w:right w:val="none" w:sz="0" w:space="0" w:color="auto"/>
          </w:divBdr>
          <w:divsChild>
            <w:div w:id="164366966">
              <w:marLeft w:val="0"/>
              <w:marRight w:val="0"/>
              <w:marTop w:val="0"/>
              <w:marBottom w:val="0"/>
              <w:divBdr>
                <w:top w:val="none" w:sz="0" w:space="0" w:color="auto"/>
                <w:left w:val="none" w:sz="0" w:space="0" w:color="auto"/>
                <w:bottom w:val="none" w:sz="0" w:space="0" w:color="auto"/>
                <w:right w:val="none" w:sz="0" w:space="0" w:color="auto"/>
              </w:divBdr>
              <w:divsChild>
                <w:div w:id="1081833053">
                  <w:marLeft w:val="0"/>
                  <w:marRight w:val="0"/>
                  <w:marTop w:val="0"/>
                  <w:marBottom w:val="0"/>
                  <w:divBdr>
                    <w:top w:val="none" w:sz="0" w:space="0" w:color="auto"/>
                    <w:left w:val="none" w:sz="0" w:space="0" w:color="auto"/>
                    <w:bottom w:val="none" w:sz="0" w:space="0" w:color="auto"/>
                    <w:right w:val="none" w:sz="0" w:space="0" w:color="auto"/>
                  </w:divBdr>
                </w:div>
              </w:divsChild>
            </w:div>
            <w:div w:id="1962422130">
              <w:marLeft w:val="0"/>
              <w:marRight w:val="0"/>
              <w:marTop w:val="0"/>
              <w:marBottom w:val="0"/>
              <w:divBdr>
                <w:top w:val="none" w:sz="0" w:space="0" w:color="auto"/>
                <w:left w:val="none" w:sz="0" w:space="0" w:color="auto"/>
                <w:bottom w:val="none" w:sz="0" w:space="0" w:color="auto"/>
                <w:right w:val="none" w:sz="0" w:space="0" w:color="auto"/>
              </w:divBdr>
              <w:divsChild>
                <w:div w:id="12935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8000">
          <w:marLeft w:val="-180"/>
          <w:marRight w:val="-180"/>
          <w:marTop w:val="0"/>
          <w:marBottom w:val="0"/>
          <w:divBdr>
            <w:top w:val="none" w:sz="0" w:space="0" w:color="auto"/>
            <w:left w:val="none" w:sz="0" w:space="0" w:color="auto"/>
            <w:bottom w:val="none" w:sz="0" w:space="0" w:color="auto"/>
            <w:right w:val="none" w:sz="0" w:space="0" w:color="auto"/>
          </w:divBdr>
          <w:divsChild>
            <w:div w:id="201093604">
              <w:marLeft w:val="0"/>
              <w:marRight w:val="0"/>
              <w:marTop w:val="0"/>
              <w:marBottom w:val="0"/>
              <w:divBdr>
                <w:top w:val="none" w:sz="0" w:space="0" w:color="auto"/>
                <w:left w:val="none" w:sz="0" w:space="0" w:color="auto"/>
                <w:bottom w:val="none" w:sz="0" w:space="0" w:color="auto"/>
                <w:right w:val="none" w:sz="0" w:space="0" w:color="auto"/>
              </w:divBdr>
              <w:divsChild>
                <w:div w:id="265505814">
                  <w:marLeft w:val="0"/>
                  <w:marRight w:val="0"/>
                  <w:marTop w:val="0"/>
                  <w:marBottom w:val="0"/>
                  <w:divBdr>
                    <w:top w:val="none" w:sz="0" w:space="0" w:color="auto"/>
                    <w:left w:val="none" w:sz="0" w:space="0" w:color="auto"/>
                    <w:bottom w:val="none" w:sz="0" w:space="0" w:color="auto"/>
                    <w:right w:val="none" w:sz="0" w:space="0" w:color="auto"/>
                  </w:divBdr>
                </w:div>
              </w:divsChild>
            </w:div>
            <w:div w:id="810247862">
              <w:marLeft w:val="0"/>
              <w:marRight w:val="0"/>
              <w:marTop w:val="0"/>
              <w:marBottom w:val="0"/>
              <w:divBdr>
                <w:top w:val="none" w:sz="0" w:space="0" w:color="auto"/>
                <w:left w:val="none" w:sz="0" w:space="0" w:color="auto"/>
                <w:bottom w:val="none" w:sz="0" w:space="0" w:color="auto"/>
                <w:right w:val="none" w:sz="0" w:space="0" w:color="auto"/>
              </w:divBdr>
              <w:divsChild>
                <w:div w:id="17260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68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2494</TotalTime>
  <Pages>5</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Проект договора купли-продажи ДЗ ИНЭК.docx</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купли-продажи ДЗ ИНЭК.docx</dc:title>
  <dc:subject/>
  <dc:creator>Спицын Денис</dc:creator>
  <cp:keywords/>
  <cp:lastModifiedBy>Спицын Денис</cp:lastModifiedBy>
  <cp:revision>5</cp:revision>
  <cp:lastPrinted>2024-12-09T14:10:00Z</cp:lastPrinted>
  <dcterms:created xsi:type="dcterms:W3CDTF">2024-09-19T13:54:00Z</dcterms:created>
  <dcterms:modified xsi:type="dcterms:W3CDTF">2024-12-26T07:43:00Z</dcterms:modified>
</cp:coreProperties>
</file>