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01FB" w14:textId="77777777" w:rsidR="00E84139" w:rsidRPr="00353772" w:rsidRDefault="00E84139" w:rsidP="00C06672">
      <w:pPr>
        <w:jc w:val="right"/>
        <w:rPr>
          <w:i/>
        </w:rPr>
      </w:pPr>
    </w:p>
    <w:p w14:paraId="00D8D287" w14:textId="77777777" w:rsidR="00E84139" w:rsidRPr="00353772" w:rsidRDefault="0080696E" w:rsidP="00E84139">
      <w:pPr>
        <w:jc w:val="center"/>
      </w:pPr>
      <w:r>
        <w:t>ДОГОВОР УСТУПКИ ПРАВА ТРЕБОВАНИЯ</w:t>
      </w:r>
    </w:p>
    <w:p w14:paraId="19113E71" w14:textId="77777777" w:rsidR="00E84139" w:rsidRPr="004B50EF" w:rsidRDefault="00E84139" w:rsidP="00E84139"/>
    <w:p w14:paraId="45952DC6" w14:textId="77777777" w:rsidR="00E84139" w:rsidRPr="004B50EF" w:rsidRDefault="00E84139" w:rsidP="00E84139">
      <w:r w:rsidRPr="004B50EF">
        <w:t xml:space="preserve">город </w:t>
      </w:r>
      <w:r w:rsidR="001B3450" w:rsidRPr="004B50EF">
        <w:t xml:space="preserve"> </w:t>
      </w:r>
      <w:r w:rsidR="00C06672" w:rsidRPr="004B50EF">
        <w:t>Москва</w:t>
      </w:r>
      <w:r w:rsidRPr="004B50EF">
        <w:t xml:space="preserve">                                                     </w:t>
      </w:r>
      <w:r w:rsidR="001B3450" w:rsidRPr="004B50EF">
        <w:t xml:space="preserve">   </w:t>
      </w:r>
      <w:r w:rsidRPr="004B50EF">
        <w:t xml:space="preserve">           </w:t>
      </w:r>
      <w:r w:rsidR="00903E6F" w:rsidRPr="004B50EF">
        <w:tab/>
      </w:r>
      <w:r w:rsidR="001B3450" w:rsidRPr="004B50EF">
        <w:t xml:space="preserve">             </w:t>
      </w:r>
      <w:r w:rsidR="008A6160">
        <w:t xml:space="preserve">             </w:t>
      </w:r>
      <w:r w:rsidR="001B3450" w:rsidRPr="004B50EF">
        <w:t xml:space="preserve"> </w:t>
      </w:r>
      <w:r w:rsidR="0080696E">
        <w:t>«___</w:t>
      </w:r>
      <w:r w:rsidRPr="004B50EF">
        <w:t xml:space="preserve">» </w:t>
      </w:r>
      <w:r w:rsidR="0080696E">
        <w:t>____</w:t>
      </w:r>
      <w:r w:rsidR="00C06672" w:rsidRPr="004B50EF">
        <w:t xml:space="preserve"> 20</w:t>
      </w:r>
      <w:r w:rsidR="00356415">
        <w:t>2</w:t>
      </w:r>
      <w:r w:rsidR="0080696E">
        <w:t>3</w:t>
      </w:r>
      <w:r w:rsidRPr="004B50EF">
        <w:t xml:space="preserve"> года                             </w:t>
      </w:r>
    </w:p>
    <w:p w14:paraId="0709D72B" w14:textId="77777777" w:rsidR="00E84139" w:rsidRPr="004B50EF" w:rsidRDefault="00E84139" w:rsidP="00E84139"/>
    <w:p w14:paraId="1F903A54" w14:textId="35DE92F2" w:rsidR="001F3373" w:rsidRPr="001F3373" w:rsidRDefault="006151C5" w:rsidP="008A6160">
      <w:pPr>
        <w:jc w:val="both"/>
      </w:pPr>
      <w:r>
        <w:t xml:space="preserve">ООО «МВ ГРУПП», в лице конкурсного управляющего, действующего на основании решения Арбитражного суда  Московской области № </w:t>
      </w:r>
      <w:r w:rsidRPr="007C0D73">
        <w:rPr>
          <w:b/>
          <w:noProof/>
          <w:sz w:val="20"/>
          <w:szCs w:val="20"/>
        </w:rPr>
        <w:t xml:space="preserve">А41-27259/21 </w:t>
      </w:r>
      <w:r>
        <w:rPr>
          <w:b/>
          <w:noProof/>
          <w:sz w:val="20"/>
          <w:szCs w:val="20"/>
        </w:rPr>
        <w:t>от 04.08.2021 г.</w:t>
      </w:r>
      <w:r w:rsidR="005503C5">
        <w:t xml:space="preserve"> </w:t>
      </w:r>
      <w:r w:rsidR="001F3373" w:rsidRPr="001F3373">
        <w:t>именуем</w:t>
      </w:r>
      <w:r>
        <w:t>ое</w:t>
      </w:r>
      <w:r w:rsidR="001F3373" w:rsidRPr="001F3373">
        <w:t xml:space="preserve"> в дальнейшем </w:t>
      </w:r>
      <w:r w:rsidR="001F3373">
        <w:t>«</w:t>
      </w:r>
      <w:r w:rsidR="0080696E">
        <w:t>Первоначальный кредитор</w:t>
      </w:r>
      <w:r w:rsidR="001F3373">
        <w:t>»</w:t>
      </w:r>
      <w:r w:rsidR="001F3373" w:rsidRPr="001F3373">
        <w:t xml:space="preserve">, с одной стороны, и </w:t>
      </w:r>
      <w:r w:rsidR="0080696E">
        <w:t>________________________</w:t>
      </w:r>
      <w:r w:rsidR="001F3373">
        <w:t>,</w:t>
      </w:r>
      <w:r w:rsidR="001F3373" w:rsidRPr="001F3373">
        <w:t xml:space="preserve"> именуемый в дальнейшем "</w:t>
      </w:r>
      <w:r w:rsidR="0080696E">
        <w:t>Новый кредитор</w:t>
      </w:r>
      <w:r w:rsidR="001F3373" w:rsidRPr="001F3373">
        <w:t xml:space="preserve">", с другой  стороны, </w:t>
      </w:r>
      <w:r w:rsidR="008A6160">
        <w:t xml:space="preserve">а </w:t>
      </w:r>
      <w:r w:rsidR="001F3373" w:rsidRPr="001F3373">
        <w:t xml:space="preserve">вместе именуемые «Стороны», </w:t>
      </w:r>
      <w:r w:rsidR="001F3373">
        <w:t>на основании протокола</w:t>
      </w:r>
      <w:r w:rsidR="001D765D">
        <w:t xml:space="preserve"> </w:t>
      </w:r>
      <w:r w:rsidR="0080696E">
        <w:t>________________</w:t>
      </w:r>
      <w:r w:rsidR="001F3373">
        <w:t xml:space="preserve"> о результатах проведения открытых торг</w:t>
      </w:r>
      <w:r w:rsidR="00356415">
        <w:t xml:space="preserve">ов по продаже имущества </w:t>
      </w:r>
      <w:r>
        <w:t>ООО «МВ ГРУПП»</w:t>
      </w:r>
      <w:r w:rsidR="001D765D">
        <w:t xml:space="preserve"> </w:t>
      </w:r>
      <w:r w:rsidR="001F3373" w:rsidRPr="001F3373">
        <w:t>заключили  настоящий договор (далее - Договор) о нижеследующем.</w:t>
      </w:r>
    </w:p>
    <w:p w14:paraId="7B1A7AB5" w14:textId="77777777" w:rsidR="00E81536" w:rsidRPr="00E81536" w:rsidRDefault="00E81536" w:rsidP="00E84139">
      <w:pPr>
        <w:ind w:firstLine="708"/>
        <w:jc w:val="both"/>
      </w:pPr>
    </w:p>
    <w:p w14:paraId="41E27BEC" w14:textId="77777777" w:rsidR="0080696E" w:rsidRPr="0080696E" w:rsidRDefault="0080696E" w:rsidP="0080696E">
      <w:pPr>
        <w:widowControl/>
        <w:suppressAutoHyphens w:val="0"/>
        <w:spacing w:line="276" w:lineRule="auto"/>
        <w:jc w:val="center"/>
        <w:rPr>
          <w:rFonts w:eastAsia="Times New Roman"/>
          <w:b/>
          <w:kern w:val="0"/>
        </w:rPr>
      </w:pPr>
      <w:r w:rsidRPr="0080696E">
        <w:rPr>
          <w:rFonts w:eastAsia="Times New Roman"/>
          <w:b/>
          <w:kern w:val="0"/>
        </w:rPr>
        <w:t>1. ПРЕДМЕТ ДОГОВОРА</w:t>
      </w:r>
    </w:p>
    <w:p w14:paraId="28B8E47A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ab/>
        <w:t xml:space="preserve">1.1. Первоначальный кредитор передает, а Новый кредитор принимает на себя </w:t>
      </w:r>
      <w:r w:rsidRPr="0080696E">
        <w:rPr>
          <w:rFonts w:eastAsia="Times New Roman"/>
          <w:b/>
          <w:kern w:val="0"/>
        </w:rPr>
        <w:t>право требования Первоначального кредитора (Лот № _____):</w:t>
      </w:r>
      <w:r w:rsidRPr="0080696E">
        <w:rPr>
          <w:rFonts w:eastAsia="Times New Roman"/>
          <w:kern w:val="0"/>
        </w:rPr>
        <w:t xml:space="preserve"> </w:t>
      </w:r>
    </w:p>
    <w:p w14:paraId="5821EAB2" w14:textId="77777777" w:rsidR="0080696E" w:rsidRPr="0080696E" w:rsidRDefault="0080696E" w:rsidP="0080696E">
      <w:pPr>
        <w:suppressAutoHyphens w:val="0"/>
        <w:autoSpaceDE w:val="0"/>
        <w:autoSpaceDN w:val="0"/>
        <w:spacing w:line="232" w:lineRule="exact"/>
        <w:rPr>
          <w:rFonts w:eastAsia="Times New Roman"/>
          <w:kern w:val="0"/>
          <w:lang w:bidi="ru-RU"/>
        </w:rPr>
      </w:pPr>
      <w:r w:rsidRPr="0080696E">
        <w:rPr>
          <w:rFonts w:eastAsia="Times New Roman"/>
          <w:kern w:val="0"/>
          <w:lang w:eastAsia="en-US" w:bidi="ru-RU"/>
        </w:rPr>
        <w:t xml:space="preserve">Дебиторская задолженность к _________________________ в общей сумме __________ руб., </w:t>
      </w:r>
    </w:p>
    <w:p w14:paraId="2835885B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далее по тексту «Право требования».</w:t>
      </w:r>
    </w:p>
    <w:p w14:paraId="28BCCECC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ab/>
        <w:t>1.2. На основании настоящего договора Новый кредитор приобретает все права Первоначального кредитора в порядке универсального правопреемства в полном объеме и на тех условиях, которые существуют на момент заключения настоящего договора.</w:t>
      </w:r>
    </w:p>
    <w:p w14:paraId="6E562360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</w:p>
    <w:p w14:paraId="79980DB6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</w:p>
    <w:p w14:paraId="5952F86D" w14:textId="77777777" w:rsidR="0080696E" w:rsidRPr="0080696E" w:rsidRDefault="0080696E" w:rsidP="0080696E">
      <w:pPr>
        <w:widowControl/>
        <w:tabs>
          <w:tab w:val="left" w:pos="3656"/>
        </w:tabs>
        <w:suppressAutoHyphens w:val="0"/>
        <w:ind w:left="360"/>
        <w:jc w:val="center"/>
        <w:rPr>
          <w:rFonts w:eastAsia="Times New Roman"/>
          <w:b/>
          <w:caps/>
          <w:kern w:val="0"/>
        </w:rPr>
      </w:pPr>
      <w:r w:rsidRPr="0080696E">
        <w:rPr>
          <w:rFonts w:eastAsia="Times New Roman"/>
          <w:b/>
          <w:caps/>
          <w:kern w:val="0"/>
        </w:rPr>
        <w:t>2. Стоимость И ПОРЯДОК РАСЧЕТОВ по договору</w:t>
      </w:r>
    </w:p>
    <w:p w14:paraId="5F114A6F" w14:textId="77777777" w:rsidR="0080696E" w:rsidRPr="0080696E" w:rsidRDefault="0080696E" w:rsidP="0080696E">
      <w:pPr>
        <w:suppressAutoHyphens w:val="0"/>
        <w:ind w:firstLine="567"/>
        <w:jc w:val="both"/>
        <w:rPr>
          <w:rFonts w:eastAsia="Times New Roman"/>
          <w:snapToGrid w:val="0"/>
          <w:kern w:val="0"/>
        </w:rPr>
      </w:pPr>
      <w:r w:rsidRPr="0080696E">
        <w:rPr>
          <w:rFonts w:eastAsia="Times New Roman"/>
          <w:snapToGrid w:val="0"/>
          <w:kern w:val="0"/>
        </w:rPr>
        <w:t>2.1. В соответствии с протоколом № ___________ о результатах торгов по продаже права требования от «___» ____________ 2023 г. стоимость приобретаемого Права требования (далее - Цена) составляет _____________ (_________________ _____________________________________________________________ рублей ______ копеек). Указанная Цена является окончательной и изменению не подлежит.</w:t>
      </w:r>
    </w:p>
    <w:p w14:paraId="35616030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2.2. Задаток, внесенный на счет Первоначального кредитора в сумме ____________________ (_______________________________________ рубль ______ копеек), засчитывается в счет оплаты приобретаемого Права требования.</w:t>
      </w:r>
    </w:p>
    <w:p w14:paraId="73B3DF6F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 xml:space="preserve"> 2.3. Оплата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Первоначального кредитора в течение 30 (Тридцати) дней с даты подписания настоящего Договора.</w:t>
      </w:r>
    </w:p>
    <w:p w14:paraId="568FA8E6" w14:textId="676BBDD6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bCs/>
          <w:kern w:val="0"/>
        </w:rPr>
      </w:pPr>
      <w:r w:rsidRPr="0080696E">
        <w:rPr>
          <w:rFonts w:eastAsia="Times New Roman"/>
          <w:kern w:val="0"/>
        </w:rPr>
        <w:t xml:space="preserve">2.4. Оплата производится Новым кредитором путем перечисления денежных средств по реквизитам: </w:t>
      </w:r>
      <w:r w:rsidR="005503C5" w:rsidRPr="001F3FA3">
        <w:rPr>
          <w:rFonts w:eastAsia="Calibri"/>
          <w:lang w:eastAsia="en-US"/>
        </w:rPr>
        <w:t xml:space="preserve">получатель </w:t>
      </w:r>
      <w:r w:rsidR="001F3FA3" w:rsidRPr="001F3FA3">
        <w:t>ООО «МВ ГРУПП», р/с 40702810508360015134, ПАО банк "</w:t>
      </w:r>
      <w:proofErr w:type="spellStart"/>
      <w:r w:rsidR="001F3FA3" w:rsidRPr="001F3FA3">
        <w:t>Фк</w:t>
      </w:r>
      <w:proofErr w:type="spellEnd"/>
      <w:r w:rsidR="001F3FA3" w:rsidRPr="001F3FA3">
        <w:t xml:space="preserve"> Открытие", БИК 044525985, к/с 30101810300000000985.</w:t>
      </w:r>
    </w:p>
    <w:p w14:paraId="604F57E5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</w:p>
    <w:p w14:paraId="5EEBCBF3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</w:p>
    <w:p w14:paraId="16FC085D" w14:textId="77777777" w:rsidR="0080696E" w:rsidRPr="0080696E" w:rsidRDefault="0080696E" w:rsidP="0080696E">
      <w:pPr>
        <w:widowControl/>
        <w:suppressAutoHyphens w:val="0"/>
        <w:ind w:right="-5" w:firstLine="567"/>
        <w:jc w:val="center"/>
        <w:rPr>
          <w:rFonts w:eastAsia="Times New Roman"/>
          <w:b/>
          <w:caps/>
          <w:kern w:val="0"/>
        </w:rPr>
      </w:pPr>
      <w:r w:rsidRPr="0080696E">
        <w:rPr>
          <w:rFonts w:eastAsia="Times New Roman"/>
          <w:b/>
          <w:caps/>
          <w:kern w:val="0"/>
        </w:rPr>
        <w:t>3. Порядок передачи ПРАВА ТРЕБОВАНИЯ</w:t>
      </w:r>
    </w:p>
    <w:p w14:paraId="5DD99E84" w14:textId="77777777" w:rsidR="0080696E" w:rsidRPr="0080696E" w:rsidRDefault="0080696E" w:rsidP="0080696E">
      <w:pPr>
        <w:widowControl/>
        <w:tabs>
          <w:tab w:val="left" w:pos="709"/>
        </w:tabs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 xml:space="preserve">3.1. Передача Права требования Первоначальным кредитором Новому кредитору осуществляется по подписываемому Сторонами акту приема-передачи. После подписания Сторонами акта приема-передачи обязательство Первоначального кредитора передать указанное Право требования считается исполненным. </w:t>
      </w:r>
    </w:p>
    <w:p w14:paraId="00A319C7" w14:textId="77777777" w:rsidR="0080696E" w:rsidRPr="0080696E" w:rsidRDefault="0080696E" w:rsidP="0080696E">
      <w:pPr>
        <w:widowControl/>
        <w:tabs>
          <w:tab w:val="left" w:pos="360"/>
          <w:tab w:val="left" w:pos="540"/>
        </w:tabs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3.2. Акт приема-передачи Права требования подписывается Сторонами в течение десяти рабочих дней с момента поступления денежных средств, указанных в п. 2.1. настоящего Договора, на расчетный счет Первоначального кредитора. Одновременно с подписанием акта приема-передачи Права требования Новый кредитор приобретает право его пользования по своему усмотрению.</w:t>
      </w:r>
    </w:p>
    <w:p w14:paraId="0C20A962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 xml:space="preserve"> 3.3. На основании настоящего договора Новый кредитор приобретает все права Первоначального кредитора в порядке универсального правопреемства с момента подписания акта приема-передачи.</w:t>
      </w:r>
    </w:p>
    <w:p w14:paraId="5C0ED005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3.4. Стороны обязаны обеспечить явку своих уполномоченных представителей для подписания акта приема-передачи Права требования.</w:t>
      </w:r>
    </w:p>
    <w:p w14:paraId="3F4F36BB" w14:textId="77777777" w:rsidR="0080696E" w:rsidRPr="0080696E" w:rsidRDefault="0080696E" w:rsidP="0080696E">
      <w:pPr>
        <w:widowControl/>
        <w:suppressAutoHyphens w:val="0"/>
        <w:ind w:right="-5"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lastRenderedPageBreak/>
        <w:t>3.5. Первоначальный кредитор обязан одновременно с подписанием акта приема-передачи предоставить Новому кредитору всю имеющуюся документацию, подтверждающую Право требования.</w:t>
      </w:r>
    </w:p>
    <w:p w14:paraId="5CF37D19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</w:p>
    <w:p w14:paraId="041307C5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kern w:val="0"/>
        </w:rPr>
      </w:pPr>
    </w:p>
    <w:p w14:paraId="691DC251" w14:textId="77777777" w:rsidR="0080696E" w:rsidRPr="0080696E" w:rsidRDefault="0080696E" w:rsidP="0080696E">
      <w:pPr>
        <w:widowControl/>
        <w:suppressAutoHyphens w:val="0"/>
        <w:ind w:left="360"/>
        <w:jc w:val="center"/>
        <w:rPr>
          <w:rFonts w:eastAsia="Times New Roman"/>
          <w:b/>
          <w:caps/>
          <w:color w:val="000000"/>
          <w:kern w:val="0"/>
        </w:rPr>
      </w:pPr>
      <w:r w:rsidRPr="0080696E">
        <w:rPr>
          <w:rFonts w:eastAsia="Times New Roman"/>
          <w:kern w:val="0"/>
        </w:rPr>
        <w:tab/>
      </w:r>
      <w:r w:rsidRPr="0080696E">
        <w:rPr>
          <w:rFonts w:eastAsia="Times New Roman"/>
          <w:b/>
          <w:caps/>
          <w:color w:val="000000"/>
          <w:kern w:val="0"/>
        </w:rPr>
        <w:t>4. ОТВЕТСТВЕННОСТЬ СТОРОН</w:t>
      </w:r>
    </w:p>
    <w:p w14:paraId="35B48EA5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noProof/>
          <w:kern w:val="0"/>
        </w:rPr>
      </w:pPr>
      <w:r w:rsidRPr="0080696E">
        <w:rPr>
          <w:rFonts w:eastAsia="Times New Roman"/>
          <w:noProof/>
          <w:kern w:val="0"/>
        </w:rPr>
        <w:t xml:space="preserve">4.1. В случае нарушения </w:t>
      </w:r>
      <w:r w:rsidRPr="0080696E">
        <w:rPr>
          <w:rFonts w:eastAsia="Times New Roman"/>
          <w:kern w:val="0"/>
        </w:rPr>
        <w:t>Новым кредитором</w:t>
      </w:r>
      <w:r w:rsidRPr="0080696E">
        <w:rPr>
          <w:rFonts w:eastAsia="Times New Roman"/>
          <w:noProof/>
          <w:kern w:val="0"/>
        </w:rPr>
        <w:t xml:space="preserve"> условий, предусмотренных пунктом 2.3. настоящего Договора, </w:t>
      </w:r>
      <w:r w:rsidRPr="0080696E">
        <w:rPr>
          <w:rFonts w:eastAsia="Times New Roman"/>
          <w:kern w:val="0"/>
        </w:rPr>
        <w:t>считается, что Новый кредитор отказался от исполнения договора в одностороннем порядке, и договор считается соответственно расторгнутым в последний день срока исполнения договора</w:t>
      </w:r>
      <w:r w:rsidRPr="0080696E">
        <w:rPr>
          <w:rFonts w:eastAsia="Times New Roman"/>
          <w:noProof/>
          <w:kern w:val="0"/>
        </w:rPr>
        <w:t>.</w:t>
      </w:r>
    </w:p>
    <w:p w14:paraId="6AD11506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noProof/>
          <w:kern w:val="0"/>
        </w:rPr>
      </w:pPr>
      <w:r w:rsidRPr="0080696E">
        <w:rPr>
          <w:rFonts w:eastAsia="Times New Roman"/>
          <w:noProof/>
          <w:kern w:val="0"/>
        </w:rPr>
        <w:t xml:space="preserve">4.2. </w:t>
      </w:r>
      <w:r w:rsidRPr="0080696E">
        <w:rPr>
          <w:rFonts w:eastAsia="Times New Roman"/>
          <w:kern w:val="0"/>
        </w:rPr>
        <w:t>Первоначальный кредитор не несет ответственности за неисполнение или ненадлежащее исполнение Должником переданного Новому кредитору права требования к Должнику.</w:t>
      </w:r>
    </w:p>
    <w:p w14:paraId="72207326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b/>
          <w:noProof/>
          <w:kern w:val="0"/>
        </w:rPr>
      </w:pPr>
      <w:r w:rsidRPr="0080696E">
        <w:rPr>
          <w:rFonts w:eastAsia="Times New Roman"/>
          <w:noProof/>
          <w:kern w:val="0"/>
        </w:rPr>
        <w:t>4.3. Во всем остальном, что не предусмотрено настоящим Договором, стороны руководствуются действующим законодательством РФ</w:t>
      </w:r>
      <w:r w:rsidRPr="0080696E">
        <w:rPr>
          <w:rFonts w:eastAsia="Times New Roman"/>
          <w:b/>
          <w:noProof/>
          <w:kern w:val="0"/>
        </w:rPr>
        <w:t>.</w:t>
      </w:r>
    </w:p>
    <w:p w14:paraId="61EE6F44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b/>
          <w:noProof/>
          <w:kern w:val="0"/>
        </w:rPr>
      </w:pPr>
    </w:p>
    <w:p w14:paraId="132F644A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b/>
          <w:noProof/>
          <w:kern w:val="0"/>
        </w:rPr>
      </w:pPr>
    </w:p>
    <w:p w14:paraId="1C272388" w14:textId="77777777" w:rsidR="0080696E" w:rsidRPr="0080696E" w:rsidRDefault="0080696E" w:rsidP="0080696E">
      <w:pPr>
        <w:widowControl/>
        <w:suppressAutoHyphens w:val="0"/>
        <w:ind w:firstLine="567"/>
        <w:jc w:val="center"/>
        <w:rPr>
          <w:rFonts w:eastAsia="Times New Roman"/>
          <w:b/>
          <w:kern w:val="0"/>
        </w:rPr>
      </w:pPr>
      <w:r w:rsidRPr="0080696E">
        <w:rPr>
          <w:rFonts w:eastAsia="Times New Roman"/>
          <w:b/>
          <w:kern w:val="0"/>
        </w:rPr>
        <w:t>5. ФОРС-МАЖОР</w:t>
      </w:r>
    </w:p>
    <w:p w14:paraId="248AD82C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5.1. Стороны освобождаются от ответственности за частичное или полное неисполнение обязательств по настоящему Договору, если неисполнение являлось следствием обстоятельств непреодолимой силы, к которым относятся наводнение, землетрясение и иные явления природы, а также война, военные действия, акты или действия органов государственной власти и управления   РФ и любые другие обстоятельства вне разумного контроля Сторон.</w:t>
      </w:r>
    </w:p>
    <w:p w14:paraId="7D93D98F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В случае возникновения обязательств непреодолимой силы, срок исполнения обязательств по настоящему Договору продлевается соразмерно времени, в течение которого действуют такие обязательства и их последствия.</w:t>
      </w:r>
    </w:p>
    <w:p w14:paraId="2C0E5164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80696E">
        <w:rPr>
          <w:rFonts w:eastAsia="Times New Roman"/>
          <w:kern w:val="0"/>
        </w:rPr>
        <w:t>5.2.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обстоятельств, незамедлительно известить об этом в письменной форме другую Сторону.</w:t>
      </w:r>
    </w:p>
    <w:p w14:paraId="3C552858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b/>
          <w:noProof/>
          <w:kern w:val="0"/>
        </w:rPr>
      </w:pPr>
    </w:p>
    <w:p w14:paraId="29F98898" w14:textId="77777777" w:rsidR="0080696E" w:rsidRPr="0080696E" w:rsidRDefault="0080696E" w:rsidP="0080696E">
      <w:pPr>
        <w:widowControl/>
        <w:suppressAutoHyphens w:val="0"/>
        <w:jc w:val="both"/>
        <w:rPr>
          <w:rFonts w:eastAsia="Times New Roman"/>
          <w:b/>
          <w:noProof/>
          <w:kern w:val="0"/>
        </w:rPr>
      </w:pPr>
    </w:p>
    <w:p w14:paraId="64F9F3C7" w14:textId="77777777" w:rsidR="0080696E" w:rsidRPr="0080696E" w:rsidRDefault="0080696E" w:rsidP="0080696E">
      <w:pPr>
        <w:widowControl/>
        <w:suppressAutoHyphens w:val="0"/>
        <w:jc w:val="center"/>
        <w:rPr>
          <w:rFonts w:eastAsia="Times New Roman"/>
          <w:b/>
          <w:noProof/>
          <w:kern w:val="0"/>
        </w:rPr>
      </w:pPr>
      <w:r w:rsidRPr="0080696E">
        <w:rPr>
          <w:rFonts w:eastAsia="Times New Roman"/>
          <w:b/>
          <w:noProof/>
          <w:kern w:val="0"/>
        </w:rPr>
        <w:t>6. ПРОЧИЕ УСЛОВИЯ</w:t>
      </w:r>
    </w:p>
    <w:p w14:paraId="6409FAD9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noProof/>
          <w:kern w:val="0"/>
        </w:rPr>
      </w:pPr>
      <w:r w:rsidRPr="0080696E">
        <w:rPr>
          <w:rFonts w:eastAsia="Times New Roman"/>
          <w:noProof/>
          <w:kern w:val="0"/>
        </w:rPr>
        <w:t xml:space="preserve">6.1. Настоящий Договор вступает в  силу  в  день  его  подписания Сторонами  и </w:t>
      </w:r>
      <w:r w:rsidRPr="0080696E">
        <w:rPr>
          <w:rFonts w:eastAsia="Times New Roman"/>
          <w:kern w:val="0"/>
        </w:rPr>
        <w:t>действует до момента полного выполнения Сторонами, принятых на себя обязательств в полном объеме</w:t>
      </w:r>
      <w:r w:rsidRPr="0080696E">
        <w:rPr>
          <w:rFonts w:eastAsia="Times New Roman"/>
          <w:noProof/>
          <w:kern w:val="0"/>
        </w:rPr>
        <w:t>.</w:t>
      </w:r>
    </w:p>
    <w:p w14:paraId="6DE943B3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noProof/>
          <w:kern w:val="0"/>
        </w:rPr>
      </w:pPr>
      <w:r w:rsidRPr="0080696E">
        <w:rPr>
          <w:rFonts w:eastAsia="Times New Roman"/>
          <w:noProof/>
          <w:kern w:val="0"/>
        </w:rPr>
        <w:t>6.2.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14:paraId="28D7274F" w14:textId="77777777" w:rsidR="0080696E" w:rsidRPr="0080696E" w:rsidRDefault="0080696E" w:rsidP="0080696E">
      <w:pPr>
        <w:widowControl/>
        <w:suppressAutoHyphens w:val="0"/>
        <w:ind w:firstLine="567"/>
        <w:jc w:val="both"/>
        <w:rPr>
          <w:rFonts w:eastAsia="Times New Roman"/>
          <w:noProof/>
          <w:kern w:val="0"/>
        </w:rPr>
      </w:pPr>
      <w:r w:rsidRPr="0080696E">
        <w:rPr>
          <w:rFonts w:eastAsia="Times New Roman"/>
          <w:noProof/>
          <w:kern w:val="0"/>
        </w:rPr>
        <w:t>6.3. Споры и разногласия между Сторонами, в случае невозможности их разрешения путем переговоров, рассмотриваются в районном по месту нахождения ответчика.</w:t>
      </w:r>
    </w:p>
    <w:p w14:paraId="610BD026" w14:textId="77777777" w:rsidR="00E84139" w:rsidRPr="00B32B47" w:rsidRDefault="0080696E" w:rsidP="0080696E">
      <w:pPr>
        <w:jc w:val="center"/>
        <w:rPr>
          <w:b/>
          <w:bCs/>
        </w:rPr>
      </w:pPr>
      <w:r w:rsidRPr="0080696E">
        <w:rPr>
          <w:rFonts w:eastAsia="Times New Roman"/>
          <w:kern w:val="0"/>
        </w:rPr>
        <w:t>6.4.</w:t>
      </w:r>
      <w:r w:rsidRPr="0080696E">
        <w:rPr>
          <w:rFonts w:eastAsia="Times New Roman"/>
          <w:noProof/>
          <w:kern w:val="0"/>
        </w:rPr>
        <w:t xml:space="preserve"> </w:t>
      </w:r>
      <w:r w:rsidRPr="0080696E">
        <w:rPr>
          <w:rFonts w:eastAsia="Times New Roman"/>
          <w:kern w:val="0"/>
        </w:rPr>
        <w:t>Настоящий договор составлен в 2 (Двух) подлинных экземплярах, имеющих равную юридическую силу, по одному экземпляру каждой из Сторон.</w:t>
      </w:r>
    </w:p>
    <w:p w14:paraId="1D3D2277" w14:textId="77777777" w:rsidR="00E84139" w:rsidRPr="00B32B47" w:rsidRDefault="00E84139" w:rsidP="00E84139">
      <w:pPr>
        <w:jc w:val="center"/>
      </w:pPr>
      <w:r w:rsidRPr="00B32B47">
        <w:rPr>
          <w:b/>
          <w:bCs/>
        </w:rPr>
        <w:t>РЕКВИЗИТЫ И ПОДПИСИ СТОРОН</w:t>
      </w:r>
    </w:p>
    <w:p w14:paraId="4D5FEED8" w14:textId="77777777" w:rsidR="00E84139" w:rsidRPr="00B32B47" w:rsidRDefault="00E84139" w:rsidP="00E84139">
      <w:pPr>
        <w:jc w:val="both"/>
        <w:rPr>
          <w:b/>
          <w:sz w:val="22"/>
          <w:szCs w:val="22"/>
        </w:rPr>
      </w:pP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80696E" w:rsidRPr="0080696E" w14:paraId="6D9DE897" w14:textId="77777777" w:rsidTr="00660B8D">
        <w:tc>
          <w:tcPr>
            <w:tcW w:w="4920" w:type="dxa"/>
            <w:shd w:val="clear" w:color="auto" w:fill="auto"/>
          </w:tcPr>
          <w:p w14:paraId="745AB679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18"/>
                <w:szCs w:val="18"/>
              </w:rPr>
            </w:pPr>
          </w:p>
          <w:p w14:paraId="57173046" w14:textId="3D35CD9A" w:rsidR="0080696E" w:rsidRPr="0080696E" w:rsidRDefault="006151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ООО «МВ ГРУПП»</w:t>
            </w:r>
          </w:p>
          <w:p w14:paraId="1B735652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0A20EAB6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3D78308E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5747E7FC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748CFDFD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674956F8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5507A422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61840A56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4A627953" w14:textId="36E1335A" w:rsidR="005503C5" w:rsidRDefault="006151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Конкурсный управляющий</w:t>
            </w:r>
          </w:p>
          <w:p w14:paraId="138B62B8" w14:textId="77777777" w:rsidR="005503C5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2FA3D20F" w14:textId="3ED52F7B" w:rsidR="0080696E" w:rsidRPr="0080696E" w:rsidRDefault="005503C5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kern w:val="0"/>
                <w:sz w:val="18"/>
                <w:szCs w:val="18"/>
              </w:rPr>
              <w:t>Атоян</w:t>
            </w:r>
            <w:proofErr w:type="spellEnd"/>
            <w:r>
              <w:rPr>
                <w:rFonts w:eastAsia="Times New Roman"/>
                <w:b/>
                <w:kern w:val="0"/>
                <w:sz w:val="18"/>
                <w:szCs w:val="18"/>
              </w:rPr>
              <w:t xml:space="preserve"> Гарегин Григорович </w:t>
            </w:r>
          </w:p>
          <w:p w14:paraId="3ABE611E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b/>
                <w:kern w:val="0"/>
                <w:sz w:val="18"/>
                <w:szCs w:val="18"/>
              </w:rPr>
              <w:t>_______________________________ / _________________ /</w:t>
            </w:r>
          </w:p>
          <w:p w14:paraId="34A0834E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14:paraId="0CDA2526" w14:textId="77777777" w:rsidR="0080696E" w:rsidRPr="0080696E" w:rsidRDefault="0080696E" w:rsidP="0080696E">
            <w:pPr>
              <w:pBdr>
                <w:bottom w:val="single" w:sz="8" w:space="1" w:color="000000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18"/>
                <w:szCs w:val="18"/>
              </w:rPr>
            </w:pPr>
          </w:p>
          <w:p w14:paraId="27CFE62B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  <w:p w14:paraId="6DBDBE69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b/>
                <w:kern w:val="0"/>
                <w:sz w:val="18"/>
                <w:szCs w:val="18"/>
              </w:rPr>
              <w:t>Адрес:</w:t>
            </w:r>
            <w:r w:rsidRPr="0080696E">
              <w:rPr>
                <w:rFonts w:eastAsia="Times New Roman"/>
                <w:kern w:val="0"/>
                <w:sz w:val="18"/>
                <w:szCs w:val="18"/>
              </w:rPr>
              <w:t xml:space="preserve"> ____________________________________________ </w:t>
            </w:r>
          </w:p>
          <w:p w14:paraId="233EA43A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kern w:val="0"/>
                <w:sz w:val="18"/>
                <w:szCs w:val="18"/>
              </w:rPr>
              <w:t>__________________________________________________</w:t>
            </w:r>
          </w:p>
          <w:p w14:paraId="352F1612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  <w:p w14:paraId="6A6E7193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ind w:right="-96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kern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A0807B8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  <w:p w14:paraId="111CE63A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  <w:p w14:paraId="1CB90462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</w:p>
          <w:p w14:paraId="00E9D7C1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b/>
                <w:kern w:val="0"/>
                <w:sz w:val="18"/>
                <w:szCs w:val="18"/>
              </w:rPr>
              <w:t>_______________________________ / _________________ /</w:t>
            </w:r>
          </w:p>
          <w:p w14:paraId="2606CAC7" w14:textId="77777777" w:rsidR="0080696E" w:rsidRPr="0080696E" w:rsidRDefault="0080696E" w:rsidP="0080696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18"/>
                <w:szCs w:val="18"/>
              </w:rPr>
            </w:pPr>
            <w:r w:rsidRPr="0080696E">
              <w:rPr>
                <w:rFonts w:eastAsia="Times New Roman"/>
                <w:kern w:val="0"/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14:paraId="5DF0EC51" w14:textId="77777777" w:rsidR="00E84139" w:rsidRPr="00B32B47" w:rsidRDefault="00E84139" w:rsidP="008212C6">
      <w:pPr>
        <w:rPr>
          <w:rFonts w:ascii="Arial" w:hAnsi="Arial" w:cs="Arial"/>
          <w:b/>
        </w:rPr>
      </w:pPr>
    </w:p>
    <w:sectPr w:rsidR="00E84139" w:rsidRPr="00B32B47" w:rsidSect="00A94E5A">
      <w:footnotePr>
        <w:pos w:val="beneathText"/>
      </w:footnotePr>
      <w:pgSz w:w="11905" w:h="16837"/>
      <w:pgMar w:top="568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9FF7FA9"/>
    <w:multiLevelType w:val="hybridMultilevel"/>
    <w:tmpl w:val="947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A11D1"/>
    <w:multiLevelType w:val="hybridMultilevel"/>
    <w:tmpl w:val="5E14A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D87749"/>
    <w:multiLevelType w:val="hybridMultilevel"/>
    <w:tmpl w:val="07EE8F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59624711">
    <w:abstractNumId w:val="1"/>
  </w:num>
  <w:num w:numId="2" w16cid:durableId="688024455">
    <w:abstractNumId w:val="2"/>
  </w:num>
  <w:num w:numId="3" w16cid:durableId="1932540852">
    <w:abstractNumId w:val="3"/>
  </w:num>
  <w:num w:numId="4" w16cid:durableId="325521156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A85"/>
    <w:rsid w:val="00006ED7"/>
    <w:rsid w:val="00043B57"/>
    <w:rsid w:val="000C1617"/>
    <w:rsid w:val="000C4C23"/>
    <w:rsid w:val="000D2474"/>
    <w:rsid w:val="00121482"/>
    <w:rsid w:val="00121A55"/>
    <w:rsid w:val="001317C9"/>
    <w:rsid w:val="0016661E"/>
    <w:rsid w:val="0016680C"/>
    <w:rsid w:val="00174643"/>
    <w:rsid w:val="00194F20"/>
    <w:rsid w:val="001B3450"/>
    <w:rsid w:val="001D765D"/>
    <w:rsid w:val="001F3373"/>
    <w:rsid w:val="001F3FA3"/>
    <w:rsid w:val="00242241"/>
    <w:rsid w:val="00250AB9"/>
    <w:rsid w:val="0027207F"/>
    <w:rsid w:val="002769F2"/>
    <w:rsid w:val="002970AA"/>
    <w:rsid w:val="002B477E"/>
    <w:rsid w:val="002C0DF8"/>
    <w:rsid w:val="002D2B0E"/>
    <w:rsid w:val="002D412F"/>
    <w:rsid w:val="002D6840"/>
    <w:rsid w:val="002F4B7D"/>
    <w:rsid w:val="002F4E34"/>
    <w:rsid w:val="0032654F"/>
    <w:rsid w:val="00342E8A"/>
    <w:rsid w:val="00353772"/>
    <w:rsid w:val="00356415"/>
    <w:rsid w:val="00370006"/>
    <w:rsid w:val="00371924"/>
    <w:rsid w:val="003A0A14"/>
    <w:rsid w:val="003D6C68"/>
    <w:rsid w:val="003E7DD0"/>
    <w:rsid w:val="00422B52"/>
    <w:rsid w:val="00455591"/>
    <w:rsid w:val="004847C1"/>
    <w:rsid w:val="004A6589"/>
    <w:rsid w:val="004B4178"/>
    <w:rsid w:val="004B50EF"/>
    <w:rsid w:val="004C500D"/>
    <w:rsid w:val="004F112B"/>
    <w:rsid w:val="00512FE1"/>
    <w:rsid w:val="005503C5"/>
    <w:rsid w:val="005557E8"/>
    <w:rsid w:val="005858BF"/>
    <w:rsid w:val="005B36B1"/>
    <w:rsid w:val="005E0011"/>
    <w:rsid w:val="006151C5"/>
    <w:rsid w:val="00622843"/>
    <w:rsid w:val="00630E02"/>
    <w:rsid w:val="00647F03"/>
    <w:rsid w:val="006571A8"/>
    <w:rsid w:val="006744F9"/>
    <w:rsid w:val="0068093C"/>
    <w:rsid w:val="006B6D52"/>
    <w:rsid w:val="006D1301"/>
    <w:rsid w:val="00705B23"/>
    <w:rsid w:val="00735170"/>
    <w:rsid w:val="00742852"/>
    <w:rsid w:val="00796E59"/>
    <w:rsid w:val="007A161F"/>
    <w:rsid w:val="007B25C3"/>
    <w:rsid w:val="007B3C5C"/>
    <w:rsid w:val="0080696E"/>
    <w:rsid w:val="008212C6"/>
    <w:rsid w:val="0086546D"/>
    <w:rsid w:val="00881B8F"/>
    <w:rsid w:val="00884D93"/>
    <w:rsid w:val="00897C2A"/>
    <w:rsid w:val="008A6160"/>
    <w:rsid w:val="008B6863"/>
    <w:rsid w:val="008E3B22"/>
    <w:rsid w:val="008F734D"/>
    <w:rsid w:val="00903E6F"/>
    <w:rsid w:val="009113B8"/>
    <w:rsid w:val="00913025"/>
    <w:rsid w:val="00933528"/>
    <w:rsid w:val="00944B61"/>
    <w:rsid w:val="00953892"/>
    <w:rsid w:val="00962B50"/>
    <w:rsid w:val="00977E2E"/>
    <w:rsid w:val="009B56E0"/>
    <w:rsid w:val="00A545EF"/>
    <w:rsid w:val="00A569D2"/>
    <w:rsid w:val="00A82750"/>
    <w:rsid w:val="00A94E5A"/>
    <w:rsid w:val="00AC7632"/>
    <w:rsid w:val="00AC7F72"/>
    <w:rsid w:val="00AF2090"/>
    <w:rsid w:val="00AF321B"/>
    <w:rsid w:val="00B00FD0"/>
    <w:rsid w:val="00B13F7F"/>
    <w:rsid w:val="00B32B47"/>
    <w:rsid w:val="00B37D38"/>
    <w:rsid w:val="00B75E15"/>
    <w:rsid w:val="00BA6EF4"/>
    <w:rsid w:val="00BB533A"/>
    <w:rsid w:val="00BD1F4B"/>
    <w:rsid w:val="00C06672"/>
    <w:rsid w:val="00C20672"/>
    <w:rsid w:val="00C47E18"/>
    <w:rsid w:val="00C66D00"/>
    <w:rsid w:val="00CA50C1"/>
    <w:rsid w:val="00CB74EE"/>
    <w:rsid w:val="00CE58F6"/>
    <w:rsid w:val="00D55F1B"/>
    <w:rsid w:val="00DA3B89"/>
    <w:rsid w:val="00DA6469"/>
    <w:rsid w:val="00DC0A85"/>
    <w:rsid w:val="00DC24F7"/>
    <w:rsid w:val="00DD7B47"/>
    <w:rsid w:val="00DF0857"/>
    <w:rsid w:val="00E57CDC"/>
    <w:rsid w:val="00E66585"/>
    <w:rsid w:val="00E81536"/>
    <w:rsid w:val="00E84139"/>
    <w:rsid w:val="00E9461F"/>
    <w:rsid w:val="00EB684E"/>
    <w:rsid w:val="00F01B27"/>
    <w:rsid w:val="00F137F8"/>
    <w:rsid w:val="00F32BED"/>
    <w:rsid w:val="00F5667B"/>
    <w:rsid w:val="00F63920"/>
    <w:rsid w:val="00F967C3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EAB3"/>
  <w15:docId w15:val="{09B4D317-AB9E-FA44-BA67-3BF2345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61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E9461F"/>
  </w:style>
  <w:style w:type="character" w:customStyle="1" w:styleId="a4">
    <w:name w:val="Маркеры списка"/>
    <w:rsid w:val="00E9461F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5"/>
    <w:rsid w:val="00E946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9461F"/>
    <w:pPr>
      <w:spacing w:after="120"/>
    </w:pPr>
  </w:style>
  <w:style w:type="paragraph" w:styleId="a6">
    <w:name w:val="List"/>
    <w:basedOn w:val="a5"/>
    <w:rsid w:val="00E9461F"/>
    <w:rPr>
      <w:rFonts w:cs="Tahoma"/>
    </w:rPr>
  </w:style>
  <w:style w:type="paragraph" w:customStyle="1" w:styleId="10">
    <w:name w:val="Название1"/>
    <w:basedOn w:val="a"/>
    <w:rsid w:val="00E9461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9461F"/>
    <w:pPr>
      <w:suppressLineNumbers/>
    </w:pPr>
    <w:rPr>
      <w:rFonts w:cs="Tahoma"/>
    </w:rPr>
  </w:style>
  <w:style w:type="paragraph" w:customStyle="1" w:styleId="110">
    <w:name w:val="Знак Знак1 Знак Знак Знак Знак Знак Знак Знак Знак Знак Знак Знак Знак1 Знак Знак Знак Знак Знак Знак Знак"/>
    <w:basedOn w:val="a"/>
    <w:rsid w:val="00944B61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Nonformat">
    <w:name w:val="ConsNonformat"/>
    <w:rsid w:val="00EB684E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C4C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1B3450"/>
    <w:pPr>
      <w:widowControl/>
      <w:suppressAutoHyphens w:val="0"/>
    </w:pPr>
    <w:rPr>
      <w:rFonts w:eastAsia="Times New Roman"/>
      <w:kern w:val="0"/>
    </w:rPr>
  </w:style>
  <w:style w:type="paragraph" w:styleId="a8">
    <w:name w:val="Balloon Text"/>
    <w:basedOn w:val="a"/>
    <w:link w:val="a9"/>
    <w:rsid w:val="001668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680C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3DABD-FEE9-4100-B1FB-9BCA10F4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Microsoft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comp1</dc:creator>
  <cp:lastModifiedBy>Гарегин Атоян</cp:lastModifiedBy>
  <cp:revision>6</cp:revision>
  <cp:lastPrinted>2015-04-17T12:07:00Z</cp:lastPrinted>
  <dcterms:created xsi:type="dcterms:W3CDTF">2022-08-24T11:21:00Z</dcterms:created>
  <dcterms:modified xsi:type="dcterms:W3CDTF">2023-04-13T19:54:00Z</dcterms:modified>
</cp:coreProperties>
</file>